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附件6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国家能源局华中监管局2022年考试录用公务员面试安排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报考电力安全监管处的考生进行面试。请考生于当日8:25前到指定地点报到，并于开考前30分钟进入候考室封闭。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联系电话：027-88717603。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0DFC13EB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462666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BCD3708"/>
    <w:rsid w:val="4EC933D2"/>
    <w:rsid w:val="4F2B4370"/>
    <w:rsid w:val="4F6F5245"/>
    <w:rsid w:val="51E31065"/>
    <w:rsid w:val="5217023B"/>
    <w:rsid w:val="559D2106"/>
    <w:rsid w:val="55FFEB76"/>
    <w:rsid w:val="57E035B9"/>
    <w:rsid w:val="58B9232A"/>
    <w:rsid w:val="591C553F"/>
    <w:rsid w:val="59650AD5"/>
    <w:rsid w:val="5BE76CD7"/>
    <w:rsid w:val="5C0A0595"/>
    <w:rsid w:val="5F7E1A35"/>
    <w:rsid w:val="5FFFA4D6"/>
    <w:rsid w:val="6277079A"/>
    <w:rsid w:val="633FF7B8"/>
    <w:rsid w:val="64AF38BD"/>
    <w:rsid w:val="65A82A45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54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2022-06-08T03:42:51Z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4BB4B4178FAE474399689455B2F94500</vt:lpwstr>
  </property>
</Properties>
</file>