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left"/>
        <w:rPr>
          <w:rFonts w:hint="eastAsia" w:ascii="仿宋_GB2312" w:eastAsia="仿宋_GB2312"/>
          <w:color w:val="000000"/>
          <w:sz w:val="32"/>
          <w:szCs w:val="32"/>
        </w:rPr>
      </w:pPr>
      <w:r>
        <w:rPr>
          <w:rFonts w:hint="eastAsia" w:ascii="仿宋_GB2312" w:eastAsia="仿宋_GB2312"/>
          <w:color w:val="000000"/>
          <w:sz w:val="32"/>
          <w:szCs w:val="32"/>
        </w:rPr>
        <w:t>附件</w:t>
      </w:r>
    </w:p>
    <w:p>
      <w:pPr>
        <w:jc w:val="center"/>
        <w:rPr>
          <w:rFonts w:hint="eastAsia" w:ascii="黑体" w:eastAsia="黑体"/>
          <w:b/>
          <w:color w:val="000000"/>
          <w:sz w:val="44"/>
          <w:szCs w:val="44"/>
        </w:rPr>
      </w:pPr>
      <w:bookmarkStart w:id="0" w:name="_GoBack"/>
      <w:r>
        <w:rPr>
          <w:rFonts w:hint="eastAsia" w:ascii="黑体" w:eastAsia="黑体"/>
          <w:b/>
          <w:color w:val="000000"/>
          <w:sz w:val="44"/>
          <w:szCs w:val="44"/>
        </w:rPr>
        <w:t>2017年2月12398热线部分投诉举报事项具体处理情况</w:t>
      </w:r>
    </w:p>
    <w:bookmarkEnd w:id="0"/>
    <w:p>
      <w:pPr>
        <w:jc w:val="center"/>
        <w:rPr>
          <w:rFonts w:hint="eastAsia" w:ascii="黑体" w:eastAsia="黑体"/>
          <w:b/>
          <w:color w:val="000000"/>
          <w:sz w:val="44"/>
          <w:szCs w:val="44"/>
        </w:rPr>
      </w:pPr>
    </w:p>
    <w:tbl>
      <w:tblPr>
        <w:tblStyle w:val="6"/>
        <w:tblW w:w="14601"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15" w:type="dxa"/>
          <w:left w:w="15" w:type="dxa"/>
          <w:bottom w:w="15" w:type="dxa"/>
          <w:right w:w="15" w:type="dxa"/>
        </w:tblCellMar>
      </w:tblPr>
      <w:tblGrid>
        <w:gridCol w:w="753"/>
        <w:gridCol w:w="2565"/>
        <w:gridCol w:w="5295"/>
        <w:gridCol w:w="598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15" w:type="dxa"/>
            <w:left w:w="15" w:type="dxa"/>
            <w:bottom w:w="15" w:type="dxa"/>
            <w:right w:w="15" w:type="dxa"/>
          </w:tblCellMar>
        </w:tblPrEx>
        <w:trPr>
          <w:trHeight w:val="283" w:hRule="atLeast"/>
          <w:tblHeader/>
        </w:trPr>
        <w:tc>
          <w:tcPr>
            <w:tcW w:w="753" w:type="dxa"/>
            <w:vAlign w:val="center"/>
          </w:tcPr>
          <w:p>
            <w:pPr>
              <w:widowControl/>
              <w:jc w:val="center"/>
              <w:textAlignment w:val="center"/>
              <w:rPr>
                <w:rFonts w:hint="eastAsia" w:ascii="仿宋_GB2312" w:hAnsi="仿宋_GB2312" w:eastAsia="仿宋_GB2312" w:cs="仿宋_GB2312"/>
                <w:b/>
                <w:bCs/>
                <w:color w:val="000000"/>
                <w:sz w:val="28"/>
                <w:szCs w:val="28"/>
              </w:rPr>
            </w:pPr>
            <w:r>
              <w:rPr>
                <w:rFonts w:hint="eastAsia" w:ascii="仿宋_GB2312" w:hAnsi="仿宋_GB2312" w:eastAsia="仿宋_GB2312" w:cs="仿宋_GB2312"/>
                <w:b/>
                <w:bCs/>
                <w:color w:val="000000"/>
                <w:kern w:val="0"/>
                <w:sz w:val="28"/>
                <w:szCs w:val="28"/>
                <w:lang w:bidi="ar"/>
              </w:rPr>
              <w:t>序号</w:t>
            </w:r>
          </w:p>
        </w:tc>
        <w:tc>
          <w:tcPr>
            <w:tcW w:w="2565" w:type="dxa"/>
            <w:vAlign w:val="center"/>
          </w:tcPr>
          <w:p>
            <w:pPr>
              <w:jc w:val="center"/>
              <w:rPr>
                <w:rFonts w:hint="eastAsia" w:ascii="仿宋_GB2312" w:hAnsi="仿宋_GB2312" w:eastAsia="仿宋_GB2312" w:cs="仿宋_GB2312"/>
                <w:b/>
                <w:bCs/>
                <w:color w:val="000000"/>
                <w:sz w:val="28"/>
                <w:szCs w:val="28"/>
              </w:rPr>
            </w:pPr>
            <w:r>
              <w:rPr>
                <w:rFonts w:hint="eastAsia" w:ascii="仿宋_GB2312" w:hAnsi="仿宋_GB2312" w:eastAsia="仿宋_GB2312" w:cs="仿宋_GB2312"/>
                <w:b/>
                <w:bCs/>
                <w:color w:val="000000"/>
                <w:sz w:val="28"/>
                <w:szCs w:val="28"/>
              </w:rPr>
              <w:t>被投诉</w:t>
            </w:r>
          </w:p>
          <w:p>
            <w:pPr>
              <w:widowControl/>
              <w:jc w:val="center"/>
              <w:textAlignment w:val="center"/>
              <w:rPr>
                <w:rFonts w:hint="eastAsia" w:ascii="仿宋_GB2312" w:hAnsi="仿宋_GB2312" w:eastAsia="仿宋_GB2312" w:cs="仿宋_GB2312"/>
                <w:b/>
                <w:bCs/>
                <w:color w:val="000000"/>
                <w:sz w:val="28"/>
                <w:szCs w:val="28"/>
              </w:rPr>
            </w:pPr>
            <w:r>
              <w:rPr>
                <w:rFonts w:hint="eastAsia" w:ascii="仿宋_GB2312" w:hAnsi="仿宋_GB2312" w:eastAsia="仿宋_GB2312" w:cs="仿宋_GB2312"/>
                <w:b/>
                <w:bCs/>
                <w:color w:val="000000"/>
                <w:sz w:val="28"/>
                <w:szCs w:val="28"/>
              </w:rPr>
              <w:t>举报单位</w:t>
            </w:r>
          </w:p>
        </w:tc>
        <w:tc>
          <w:tcPr>
            <w:tcW w:w="5295" w:type="dxa"/>
            <w:vAlign w:val="center"/>
          </w:tcPr>
          <w:p>
            <w:pPr>
              <w:widowControl/>
              <w:jc w:val="center"/>
              <w:textAlignment w:val="center"/>
              <w:rPr>
                <w:rFonts w:hint="eastAsia" w:ascii="仿宋_GB2312" w:hAnsi="仿宋_GB2312" w:eastAsia="仿宋_GB2312" w:cs="仿宋_GB2312"/>
                <w:b/>
                <w:bCs/>
                <w:color w:val="000000"/>
                <w:sz w:val="28"/>
                <w:szCs w:val="28"/>
              </w:rPr>
            </w:pPr>
            <w:r>
              <w:rPr>
                <w:rFonts w:hint="eastAsia" w:ascii="仿宋_GB2312" w:hAnsi="仿宋_GB2312" w:eastAsia="仿宋_GB2312" w:cs="仿宋_GB2312"/>
                <w:b/>
                <w:bCs/>
                <w:color w:val="000000"/>
                <w:kern w:val="0"/>
                <w:sz w:val="28"/>
                <w:szCs w:val="28"/>
                <w:lang w:bidi="ar"/>
              </w:rPr>
              <w:t>反映事项摘要</w:t>
            </w:r>
          </w:p>
        </w:tc>
        <w:tc>
          <w:tcPr>
            <w:tcW w:w="5988" w:type="dxa"/>
            <w:vAlign w:val="center"/>
          </w:tcPr>
          <w:p>
            <w:pPr>
              <w:widowControl/>
              <w:jc w:val="center"/>
              <w:textAlignment w:val="center"/>
              <w:rPr>
                <w:rFonts w:hint="eastAsia" w:ascii="仿宋_GB2312" w:hAnsi="仿宋_GB2312" w:eastAsia="仿宋_GB2312" w:cs="仿宋_GB2312"/>
                <w:b/>
                <w:bCs/>
                <w:color w:val="000000"/>
                <w:sz w:val="28"/>
                <w:szCs w:val="28"/>
              </w:rPr>
            </w:pPr>
            <w:r>
              <w:rPr>
                <w:rFonts w:hint="eastAsia" w:ascii="仿宋_GB2312" w:hAnsi="仿宋_GB2312" w:eastAsia="仿宋_GB2312" w:cs="仿宋_GB2312"/>
                <w:b/>
                <w:bCs/>
                <w:color w:val="000000"/>
                <w:kern w:val="0"/>
                <w:sz w:val="28"/>
                <w:szCs w:val="28"/>
                <w:lang w:bidi="ar"/>
              </w:rPr>
              <w:t>处理措施及结果</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15" w:type="dxa"/>
            <w:left w:w="15" w:type="dxa"/>
            <w:bottom w:w="15" w:type="dxa"/>
            <w:right w:w="15" w:type="dxa"/>
          </w:tblCellMar>
        </w:tblPrEx>
        <w:trPr>
          <w:trHeight w:val="285" w:hRule="atLeast"/>
        </w:trPr>
        <w:tc>
          <w:tcPr>
            <w:tcW w:w="753" w:type="dxa"/>
            <w:vAlign w:val="center"/>
          </w:tcPr>
          <w:p>
            <w:pPr>
              <w:widowControl/>
              <w:jc w:val="center"/>
              <w:textAlignment w:val="center"/>
              <w:rPr>
                <w:rFonts w:hint="eastAsia" w:ascii="仿宋_GB2312" w:hAnsi="仿宋_GB2312" w:eastAsia="仿宋_GB2312" w:cs="仿宋_GB2312"/>
                <w:color w:val="000000"/>
                <w:sz w:val="28"/>
                <w:szCs w:val="28"/>
              </w:rPr>
            </w:pPr>
            <w:r>
              <w:rPr>
                <w:rFonts w:hint="eastAsia" w:ascii="仿宋_GB2312" w:hAnsi="仿宋_GB2312" w:eastAsia="仿宋_GB2312" w:cs="仿宋_GB2312"/>
                <w:color w:val="000000"/>
                <w:kern w:val="0"/>
                <w:sz w:val="28"/>
                <w:szCs w:val="28"/>
                <w:lang w:bidi="ar"/>
              </w:rPr>
              <w:t>1</w:t>
            </w:r>
          </w:p>
        </w:tc>
        <w:tc>
          <w:tcPr>
            <w:tcW w:w="2565" w:type="dxa"/>
            <w:vAlign w:val="center"/>
          </w:tcPr>
          <w:p>
            <w:pPr>
              <w:widowControl/>
              <w:textAlignment w:val="center"/>
              <w:rPr>
                <w:rFonts w:hint="eastAsia" w:ascii="仿宋_GB2312" w:hAnsi="仿宋_GB2312" w:eastAsia="仿宋_GB2312" w:cs="仿宋_GB2312"/>
                <w:color w:val="000000"/>
                <w:sz w:val="28"/>
                <w:szCs w:val="28"/>
              </w:rPr>
            </w:pPr>
            <w:r>
              <w:rPr>
                <w:rFonts w:hint="eastAsia" w:ascii="仿宋_GB2312" w:hAnsi="仿宋_GB2312" w:eastAsia="仿宋_GB2312" w:cs="仿宋_GB2312"/>
                <w:color w:val="000000"/>
                <w:kern w:val="0"/>
                <w:sz w:val="28"/>
                <w:szCs w:val="28"/>
                <w:lang w:bidi="ar"/>
              </w:rPr>
              <w:t>内蒙古自治区乌海市海勃湾区</w:t>
            </w:r>
            <w:r>
              <w:rPr>
                <w:rFonts w:hint="eastAsia" w:ascii="仿宋_GB2312" w:hAnsi="仿宋_GB2312" w:eastAsia="仿宋_GB2312" w:cs="仿宋_GB2312"/>
                <w:color w:val="000000"/>
                <w:kern w:val="0"/>
                <w:sz w:val="28"/>
                <w:szCs w:val="28"/>
              </w:rPr>
              <w:t>海勃湾电业局</w:t>
            </w:r>
          </w:p>
        </w:tc>
        <w:tc>
          <w:tcPr>
            <w:tcW w:w="5295" w:type="dxa"/>
            <w:vAlign w:val="center"/>
          </w:tcPr>
          <w:p>
            <w:pPr>
              <w:widowControl/>
              <w:textAlignment w:val="center"/>
              <w:rPr>
                <w:rFonts w:hint="eastAsia" w:ascii="仿宋_GB2312" w:hAnsi="仿宋_GB2312" w:eastAsia="仿宋_GB2312" w:cs="仿宋_GB2312"/>
                <w:color w:val="000000"/>
                <w:sz w:val="28"/>
                <w:szCs w:val="28"/>
              </w:rPr>
            </w:pPr>
            <w:r>
              <w:rPr>
                <w:rFonts w:hint="eastAsia" w:ascii="仿宋_GB2312" w:hAnsi="仿宋_GB2312" w:eastAsia="仿宋_GB2312" w:cs="仿宋_GB2312"/>
                <w:color w:val="000000"/>
                <w:kern w:val="0"/>
                <w:sz w:val="28"/>
                <w:szCs w:val="28"/>
                <w:lang w:bidi="ar"/>
              </w:rPr>
              <w:t>群众反映，海勃湾电力分公司工作人员将线路接错。</w:t>
            </w:r>
          </w:p>
        </w:tc>
        <w:tc>
          <w:tcPr>
            <w:tcW w:w="5988" w:type="dxa"/>
            <w:vAlign w:val="center"/>
          </w:tcPr>
          <w:p>
            <w:pPr>
              <w:widowControl/>
              <w:textAlignment w:val="center"/>
              <w:rPr>
                <w:rFonts w:hint="eastAsia" w:ascii="仿宋_GB2312" w:hAnsi="仿宋_GB2312" w:eastAsia="仿宋_GB2312" w:cs="仿宋_GB2312"/>
                <w:color w:val="000000"/>
                <w:sz w:val="28"/>
                <w:szCs w:val="28"/>
              </w:rPr>
            </w:pPr>
            <w:r>
              <w:rPr>
                <w:rFonts w:hint="eastAsia" w:ascii="仿宋_GB2312" w:hAnsi="仿宋_GB2312" w:eastAsia="仿宋_GB2312" w:cs="仿宋_GB2312"/>
                <w:color w:val="000000"/>
                <w:kern w:val="0"/>
                <w:sz w:val="28"/>
                <w:szCs w:val="28"/>
                <w:lang w:bidi="ar"/>
              </w:rPr>
              <w:t>经调查，反映事项属实。因乌海电业局有关工作人员责任心不强，改造工程验收检查不到位</w:t>
            </w:r>
            <w:r>
              <w:rPr>
                <w:rStyle w:val="7"/>
                <w:rFonts w:hint="eastAsia" w:hAnsi="仿宋_GB2312"/>
                <w:lang w:bidi="ar"/>
              </w:rPr>
              <w:t>，导致问题发生。已要求乌海电业局加强工程管理，严把验收关，提高服务水平，避免类似事情发生。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15" w:type="dxa"/>
            <w:left w:w="15" w:type="dxa"/>
            <w:bottom w:w="15" w:type="dxa"/>
            <w:right w:w="15" w:type="dxa"/>
          </w:tblCellMar>
        </w:tblPrEx>
        <w:trPr>
          <w:trHeight w:val="285" w:hRule="atLeast"/>
        </w:trPr>
        <w:tc>
          <w:tcPr>
            <w:tcW w:w="753" w:type="dxa"/>
            <w:vAlign w:val="center"/>
          </w:tcPr>
          <w:p>
            <w:pPr>
              <w:widowControl/>
              <w:jc w:val="center"/>
              <w:textAlignment w:val="center"/>
              <w:rPr>
                <w:rFonts w:hint="eastAsia" w:ascii="仿宋_GB2312" w:hAnsi="仿宋_GB2312" w:eastAsia="仿宋_GB2312" w:cs="仿宋_GB2312"/>
                <w:color w:val="000000"/>
                <w:kern w:val="0"/>
                <w:sz w:val="28"/>
                <w:szCs w:val="28"/>
                <w:lang w:bidi="ar"/>
              </w:rPr>
            </w:pPr>
            <w:r>
              <w:rPr>
                <w:rFonts w:hint="eastAsia" w:ascii="仿宋_GB2312" w:hAnsi="仿宋_GB2312" w:eastAsia="仿宋_GB2312" w:cs="仿宋_GB2312"/>
                <w:color w:val="000000"/>
                <w:kern w:val="0"/>
                <w:sz w:val="28"/>
                <w:szCs w:val="28"/>
                <w:lang w:bidi="ar"/>
              </w:rPr>
              <w:t>2</w:t>
            </w:r>
          </w:p>
        </w:tc>
        <w:tc>
          <w:tcPr>
            <w:tcW w:w="2565" w:type="dxa"/>
            <w:vAlign w:val="center"/>
          </w:tcPr>
          <w:p>
            <w:pPr>
              <w:widowControl/>
              <w:textAlignment w:val="center"/>
              <w:rPr>
                <w:rFonts w:hint="eastAsia" w:ascii="仿宋_GB2312" w:hAnsi="仿宋_GB2312" w:eastAsia="仿宋_GB2312" w:cs="仿宋_GB2312"/>
                <w:color w:val="000000"/>
                <w:sz w:val="28"/>
                <w:szCs w:val="28"/>
              </w:rPr>
            </w:pPr>
            <w:r>
              <w:rPr>
                <w:rFonts w:hint="eastAsia" w:ascii="仿宋_GB2312" w:hAnsi="仿宋_GB2312" w:eastAsia="仿宋_GB2312" w:cs="仿宋_GB2312"/>
                <w:color w:val="000000"/>
                <w:kern w:val="0"/>
                <w:sz w:val="28"/>
                <w:szCs w:val="28"/>
                <w:lang w:bidi="ar"/>
              </w:rPr>
              <w:t>河北省廊坊市文安县供电公司</w:t>
            </w:r>
          </w:p>
        </w:tc>
        <w:tc>
          <w:tcPr>
            <w:tcW w:w="5295" w:type="dxa"/>
            <w:vAlign w:val="center"/>
          </w:tcPr>
          <w:p>
            <w:pPr>
              <w:widowControl/>
              <w:textAlignment w:val="center"/>
              <w:rPr>
                <w:rFonts w:hint="eastAsia" w:ascii="仿宋_GB2312" w:hAnsi="仿宋_GB2312" w:eastAsia="仿宋_GB2312" w:cs="仿宋_GB2312"/>
                <w:color w:val="000000"/>
                <w:sz w:val="28"/>
                <w:szCs w:val="28"/>
              </w:rPr>
            </w:pPr>
            <w:r>
              <w:rPr>
                <w:rFonts w:hint="eastAsia" w:ascii="仿宋_GB2312" w:hAnsi="仿宋_GB2312" w:eastAsia="仿宋_GB2312" w:cs="仿宋_GB2312"/>
                <w:color w:val="000000"/>
                <w:kern w:val="0"/>
                <w:sz w:val="28"/>
                <w:szCs w:val="28"/>
                <w:lang w:bidi="ar"/>
              </w:rPr>
              <w:t>群众反映，五金商贸街A9栋电压长期偏低。</w:t>
            </w:r>
          </w:p>
        </w:tc>
        <w:tc>
          <w:tcPr>
            <w:tcW w:w="5988" w:type="dxa"/>
            <w:vAlign w:val="center"/>
          </w:tcPr>
          <w:p>
            <w:pPr>
              <w:widowControl/>
              <w:textAlignment w:val="center"/>
              <w:rPr>
                <w:rFonts w:hint="eastAsia" w:ascii="仿宋_GB2312" w:hAnsi="仿宋_GB2312" w:eastAsia="仿宋_GB2312" w:cs="仿宋_GB2312"/>
                <w:color w:val="000000"/>
                <w:sz w:val="28"/>
                <w:szCs w:val="28"/>
              </w:rPr>
            </w:pPr>
            <w:r>
              <w:rPr>
                <w:rFonts w:hint="eastAsia" w:ascii="仿宋_GB2312" w:hAnsi="仿宋_GB2312" w:eastAsia="仿宋_GB2312" w:cs="仿宋_GB2312"/>
                <w:color w:val="000000"/>
                <w:kern w:val="0"/>
                <w:sz w:val="28"/>
                <w:szCs w:val="28"/>
                <w:lang w:bidi="ar"/>
              </w:rPr>
              <w:t>经调查，反映事项属实。已要求供电公司进行升级改造，预计2017年5月1日前解决低电压问题。</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15" w:type="dxa"/>
            <w:left w:w="15" w:type="dxa"/>
            <w:bottom w:w="15" w:type="dxa"/>
            <w:right w:w="15" w:type="dxa"/>
          </w:tblCellMar>
        </w:tblPrEx>
        <w:trPr>
          <w:trHeight w:val="285" w:hRule="atLeast"/>
        </w:trPr>
        <w:tc>
          <w:tcPr>
            <w:tcW w:w="753" w:type="dxa"/>
            <w:vAlign w:val="center"/>
          </w:tcPr>
          <w:p>
            <w:pPr>
              <w:widowControl/>
              <w:jc w:val="center"/>
              <w:textAlignment w:val="center"/>
              <w:rPr>
                <w:rFonts w:hint="eastAsia" w:ascii="仿宋_GB2312" w:hAnsi="仿宋_GB2312" w:eastAsia="仿宋_GB2312" w:cs="仿宋_GB2312"/>
                <w:color w:val="000000"/>
                <w:kern w:val="0"/>
                <w:sz w:val="28"/>
                <w:szCs w:val="28"/>
                <w:lang w:bidi="ar"/>
              </w:rPr>
            </w:pPr>
            <w:r>
              <w:rPr>
                <w:rFonts w:hint="eastAsia" w:ascii="仿宋_GB2312" w:hAnsi="仿宋_GB2312" w:eastAsia="仿宋_GB2312" w:cs="仿宋_GB2312"/>
                <w:color w:val="000000"/>
                <w:kern w:val="0"/>
                <w:sz w:val="28"/>
                <w:szCs w:val="28"/>
                <w:lang w:bidi="ar"/>
              </w:rPr>
              <w:t>3</w:t>
            </w:r>
          </w:p>
        </w:tc>
        <w:tc>
          <w:tcPr>
            <w:tcW w:w="2565" w:type="dxa"/>
            <w:vAlign w:val="center"/>
          </w:tcPr>
          <w:p>
            <w:pPr>
              <w:widowControl/>
              <w:textAlignment w:val="center"/>
              <w:rPr>
                <w:rFonts w:hint="eastAsia" w:ascii="仿宋_GB2312" w:hAnsi="仿宋_GB2312" w:eastAsia="仿宋_GB2312" w:cs="仿宋_GB2312"/>
                <w:color w:val="000000"/>
                <w:sz w:val="28"/>
                <w:szCs w:val="28"/>
              </w:rPr>
            </w:pPr>
            <w:r>
              <w:rPr>
                <w:rFonts w:hint="eastAsia" w:ascii="仿宋_GB2312" w:hAnsi="仿宋_GB2312" w:eastAsia="仿宋_GB2312" w:cs="仿宋_GB2312"/>
                <w:color w:val="000000"/>
                <w:kern w:val="0"/>
                <w:sz w:val="28"/>
                <w:szCs w:val="28"/>
                <w:lang w:bidi="ar"/>
              </w:rPr>
              <w:t>河北省秦皇岛市青龙满族自治县供电公司</w:t>
            </w:r>
          </w:p>
        </w:tc>
        <w:tc>
          <w:tcPr>
            <w:tcW w:w="5295" w:type="dxa"/>
            <w:vAlign w:val="center"/>
          </w:tcPr>
          <w:p>
            <w:pPr>
              <w:widowControl/>
              <w:textAlignment w:val="center"/>
              <w:rPr>
                <w:rFonts w:hint="eastAsia" w:ascii="仿宋_GB2312" w:hAnsi="仿宋_GB2312" w:eastAsia="仿宋_GB2312" w:cs="仿宋_GB2312"/>
                <w:color w:val="000000"/>
                <w:sz w:val="28"/>
                <w:szCs w:val="28"/>
              </w:rPr>
            </w:pPr>
            <w:r>
              <w:rPr>
                <w:rFonts w:hint="eastAsia" w:ascii="仿宋_GB2312" w:hAnsi="仿宋_GB2312" w:eastAsia="仿宋_GB2312" w:cs="仿宋_GB2312"/>
                <w:color w:val="000000"/>
                <w:kern w:val="0"/>
                <w:sz w:val="28"/>
                <w:szCs w:val="28"/>
                <w:lang w:bidi="ar"/>
              </w:rPr>
              <w:t>群众反映，</w:t>
            </w:r>
            <w:r>
              <w:rPr>
                <w:rStyle w:val="8"/>
                <w:rFonts w:hint="eastAsia" w:hAnsi="仿宋_GB2312"/>
                <w:color w:val="000000"/>
                <w:lang w:bidi="ar"/>
              </w:rPr>
              <w:t>其所在村社突然停电。</w:t>
            </w:r>
          </w:p>
        </w:tc>
        <w:tc>
          <w:tcPr>
            <w:tcW w:w="5988" w:type="dxa"/>
            <w:vAlign w:val="center"/>
          </w:tcPr>
          <w:p>
            <w:pPr>
              <w:widowControl/>
              <w:textAlignment w:val="center"/>
              <w:rPr>
                <w:rFonts w:hint="eastAsia" w:ascii="仿宋_GB2312" w:hAnsi="仿宋_GB2312" w:eastAsia="仿宋_GB2312" w:cs="仿宋_GB2312"/>
                <w:color w:val="000000"/>
                <w:sz w:val="28"/>
                <w:szCs w:val="28"/>
              </w:rPr>
            </w:pPr>
            <w:r>
              <w:rPr>
                <w:rFonts w:hint="eastAsia" w:ascii="仿宋_GB2312" w:hAnsi="仿宋_GB2312" w:eastAsia="仿宋_GB2312" w:cs="仿宋_GB2312"/>
                <w:color w:val="000000"/>
                <w:kern w:val="0"/>
                <w:sz w:val="28"/>
                <w:szCs w:val="28"/>
                <w:lang w:bidi="ar"/>
              </w:rPr>
              <w:t>经调查，反映事项属实。</w:t>
            </w:r>
            <w:r>
              <w:rPr>
                <w:rStyle w:val="7"/>
                <w:rFonts w:hint="eastAsia" w:hAnsi="仿宋_GB2312"/>
                <w:lang w:bidi="ar"/>
              </w:rPr>
              <w:t>经协调督办，供电公司已及时排除故障，恢复供电。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15" w:type="dxa"/>
            <w:left w:w="15" w:type="dxa"/>
            <w:bottom w:w="15" w:type="dxa"/>
            <w:right w:w="15" w:type="dxa"/>
          </w:tblCellMar>
        </w:tblPrEx>
        <w:trPr>
          <w:trHeight w:val="285" w:hRule="atLeast"/>
        </w:trPr>
        <w:tc>
          <w:tcPr>
            <w:tcW w:w="753" w:type="dxa"/>
            <w:vAlign w:val="center"/>
          </w:tcPr>
          <w:p>
            <w:pPr>
              <w:widowControl/>
              <w:jc w:val="center"/>
              <w:textAlignment w:val="center"/>
              <w:rPr>
                <w:rFonts w:hint="eastAsia" w:ascii="仿宋_GB2312" w:hAnsi="仿宋_GB2312" w:eastAsia="仿宋_GB2312" w:cs="仿宋_GB2312"/>
                <w:color w:val="000000"/>
                <w:kern w:val="0"/>
                <w:sz w:val="28"/>
                <w:szCs w:val="28"/>
                <w:lang w:bidi="ar"/>
              </w:rPr>
            </w:pPr>
            <w:r>
              <w:rPr>
                <w:rFonts w:hint="eastAsia" w:ascii="仿宋_GB2312" w:hAnsi="仿宋_GB2312" w:eastAsia="仿宋_GB2312" w:cs="仿宋_GB2312"/>
                <w:color w:val="000000"/>
                <w:kern w:val="0"/>
                <w:sz w:val="28"/>
                <w:szCs w:val="28"/>
                <w:lang w:bidi="ar"/>
              </w:rPr>
              <w:t>4</w:t>
            </w:r>
          </w:p>
        </w:tc>
        <w:tc>
          <w:tcPr>
            <w:tcW w:w="2565" w:type="dxa"/>
            <w:vAlign w:val="center"/>
          </w:tcPr>
          <w:p>
            <w:pPr>
              <w:widowControl/>
              <w:textAlignment w:val="center"/>
              <w:rPr>
                <w:rFonts w:hint="eastAsia" w:ascii="仿宋_GB2312" w:hAnsi="仿宋_GB2312" w:eastAsia="仿宋_GB2312" w:cs="仿宋_GB2312"/>
                <w:color w:val="000000"/>
                <w:kern w:val="0"/>
                <w:sz w:val="28"/>
                <w:szCs w:val="28"/>
                <w:lang w:bidi="ar"/>
              </w:rPr>
            </w:pPr>
            <w:r>
              <w:rPr>
                <w:rFonts w:hint="eastAsia" w:ascii="仿宋_GB2312" w:hAnsi="仿宋_GB2312" w:eastAsia="仿宋_GB2312" w:cs="仿宋_GB2312"/>
                <w:color w:val="000000"/>
                <w:kern w:val="0"/>
                <w:sz w:val="28"/>
                <w:szCs w:val="28"/>
                <w:lang w:bidi="ar"/>
              </w:rPr>
              <w:t>辽宁省丹东市振兴区供电公司</w:t>
            </w:r>
          </w:p>
        </w:tc>
        <w:tc>
          <w:tcPr>
            <w:tcW w:w="5295" w:type="dxa"/>
            <w:vAlign w:val="center"/>
          </w:tcPr>
          <w:p>
            <w:pPr>
              <w:widowControl/>
              <w:textAlignment w:val="center"/>
              <w:rPr>
                <w:rFonts w:hint="eastAsia" w:ascii="仿宋_GB2312" w:hAnsi="仿宋_GB2312" w:eastAsia="仿宋_GB2312" w:cs="仿宋_GB2312"/>
                <w:color w:val="000000"/>
                <w:kern w:val="0"/>
                <w:sz w:val="28"/>
                <w:szCs w:val="28"/>
                <w:lang w:bidi="ar"/>
              </w:rPr>
            </w:pPr>
            <w:r>
              <w:rPr>
                <w:rFonts w:hint="eastAsia" w:ascii="仿宋_GB2312" w:hAnsi="仿宋_GB2312" w:eastAsia="仿宋_GB2312" w:cs="仿宋_GB2312"/>
                <w:color w:val="000000"/>
                <w:kern w:val="0"/>
                <w:sz w:val="28"/>
                <w:szCs w:val="28"/>
                <w:lang w:bidi="ar"/>
              </w:rPr>
              <w:t>群众反映，其居住地从1月27日至2月6日一直停电，向95598供电服务热线反映后，答复应找物业维修，希望尽快解决停电问题。</w:t>
            </w:r>
          </w:p>
        </w:tc>
        <w:tc>
          <w:tcPr>
            <w:tcW w:w="5988" w:type="dxa"/>
            <w:vAlign w:val="center"/>
          </w:tcPr>
          <w:p>
            <w:pPr>
              <w:widowControl/>
              <w:textAlignment w:val="center"/>
              <w:rPr>
                <w:rFonts w:hint="eastAsia" w:ascii="仿宋_GB2312" w:hAnsi="仿宋_GB2312" w:eastAsia="仿宋_GB2312" w:cs="仿宋_GB2312"/>
                <w:color w:val="000000"/>
                <w:kern w:val="0"/>
                <w:sz w:val="28"/>
                <w:szCs w:val="28"/>
                <w:lang w:bidi="ar"/>
              </w:rPr>
            </w:pPr>
            <w:r>
              <w:rPr>
                <w:rFonts w:hint="eastAsia" w:ascii="仿宋_GB2312" w:hAnsi="仿宋_GB2312" w:eastAsia="仿宋_GB2312" w:cs="仿宋_GB2312"/>
                <w:color w:val="000000"/>
                <w:kern w:val="0"/>
                <w:sz w:val="28"/>
                <w:szCs w:val="28"/>
                <w:lang w:bidi="ar"/>
              </w:rPr>
              <w:t>经调查，反映事项部分属实。因小区内部电缆出现故障导致停电。由于电缆属于用户产权，需物业公司自行维修。已督促供电公司向用户解释说明，投诉人对处理结果表示满意。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15" w:type="dxa"/>
            <w:left w:w="15" w:type="dxa"/>
            <w:bottom w:w="15" w:type="dxa"/>
            <w:right w:w="15" w:type="dxa"/>
          </w:tblCellMar>
        </w:tblPrEx>
        <w:trPr>
          <w:trHeight w:val="285" w:hRule="atLeast"/>
        </w:trPr>
        <w:tc>
          <w:tcPr>
            <w:tcW w:w="753" w:type="dxa"/>
            <w:vAlign w:val="center"/>
          </w:tcPr>
          <w:p>
            <w:pPr>
              <w:widowControl/>
              <w:jc w:val="center"/>
              <w:textAlignment w:val="center"/>
              <w:rPr>
                <w:rFonts w:hint="eastAsia" w:ascii="仿宋_GB2312" w:hAnsi="仿宋_GB2312" w:eastAsia="仿宋_GB2312" w:cs="仿宋_GB2312"/>
                <w:color w:val="000000"/>
                <w:kern w:val="0"/>
                <w:sz w:val="28"/>
                <w:szCs w:val="28"/>
                <w:lang w:bidi="ar"/>
              </w:rPr>
            </w:pPr>
            <w:r>
              <w:rPr>
                <w:rFonts w:hint="eastAsia" w:ascii="仿宋_GB2312" w:hAnsi="仿宋_GB2312" w:eastAsia="仿宋_GB2312" w:cs="仿宋_GB2312"/>
                <w:color w:val="000000"/>
                <w:kern w:val="0"/>
                <w:sz w:val="28"/>
                <w:szCs w:val="28"/>
                <w:lang w:bidi="ar"/>
              </w:rPr>
              <w:t>5</w:t>
            </w:r>
          </w:p>
        </w:tc>
        <w:tc>
          <w:tcPr>
            <w:tcW w:w="2565" w:type="dxa"/>
            <w:vAlign w:val="center"/>
          </w:tcPr>
          <w:p>
            <w:pPr>
              <w:widowControl/>
              <w:textAlignment w:val="center"/>
              <w:rPr>
                <w:rFonts w:hint="eastAsia" w:ascii="仿宋_GB2312" w:hAnsi="仿宋_GB2312" w:eastAsia="仿宋_GB2312" w:cs="仿宋_GB2312"/>
                <w:color w:val="000000"/>
                <w:sz w:val="28"/>
                <w:szCs w:val="28"/>
              </w:rPr>
            </w:pPr>
            <w:r>
              <w:rPr>
                <w:rFonts w:hint="eastAsia" w:ascii="仿宋_GB2312" w:hAnsi="仿宋_GB2312" w:eastAsia="仿宋_GB2312" w:cs="仿宋_GB2312"/>
                <w:color w:val="000000"/>
                <w:kern w:val="0"/>
                <w:sz w:val="28"/>
                <w:szCs w:val="28"/>
                <w:lang w:bidi="ar"/>
              </w:rPr>
              <w:t>内蒙古自治区赤峰市克什克腾旗供电公司</w:t>
            </w:r>
          </w:p>
        </w:tc>
        <w:tc>
          <w:tcPr>
            <w:tcW w:w="5295" w:type="dxa"/>
            <w:vAlign w:val="center"/>
          </w:tcPr>
          <w:p>
            <w:pPr>
              <w:widowControl/>
              <w:textAlignment w:val="center"/>
              <w:rPr>
                <w:rFonts w:hint="eastAsia" w:ascii="仿宋_GB2312" w:hAnsi="仿宋_GB2312" w:eastAsia="仿宋_GB2312" w:cs="仿宋_GB2312"/>
                <w:color w:val="000000"/>
                <w:sz w:val="28"/>
                <w:szCs w:val="28"/>
              </w:rPr>
            </w:pPr>
            <w:r>
              <w:rPr>
                <w:rFonts w:hint="eastAsia" w:ascii="仿宋_GB2312" w:hAnsi="仿宋_GB2312" w:eastAsia="仿宋_GB2312" w:cs="仿宋_GB2312"/>
                <w:color w:val="000000"/>
                <w:kern w:val="0"/>
                <w:sz w:val="28"/>
                <w:szCs w:val="28"/>
                <w:lang w:bidi="ar"/>
              </w:rPr>
              <w:t>群众反映，当地供电公司存在乱收费现象，虽多次反映未解决。</w:t>
            </w:r>
          </w:p>
        </w:tc>
        <w:tc>
          <w:tcPr>
            <w:tcW w:w="5988" w:type="dxa"/>
            <w:vAlign w:val="center"/>
          </w:tcPr>
          <w:p>
            <w:pPr>
              <w:widowControl/>
              <w:textAlignment w:val="center"/>
              <w:rPr>
                <w:rFonts w:hint="eastAsia" w:ascii="仿宋_GB2312" w:hAnsi="仿宋_GB2312" w:eastAsia="仿宋_GB2312" w:cs="仿宋_GB2312"/>
                <w:color w:val="000000"/>
                <w:sz w:val="28"/>
                <w:szCs w:val="28"/>
              </w:rPr>
            </w:pPr>
            <w:r>
              <w:rPr>
                <w:rFonts w:hint="eastAsia" w:ascii="仿宋_GB2312" w:hAnsi="仿宋_GB2312" w:eastAsia="仿宋_GB2312" w:cs="仿宋_GB2312"/>
                <w:color w:val="000000"/>
                <w:kern w:val="0"/>
                <w:sz w:val="28"/>
                <w:szCs w:val="28"/>
                <w:lang w:bidi="ar"/>
              </w:rPr>
              <w:t>经调查，反映事项属实。因用户表计接反，导致问题产生。经协调督办，供电公司已现场更换了新电能表，并解决了争议电费问题。</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15" w:type="dxa"/>
            <w:left w:w="15" w:type="dxa"/>
            <w:bottom w:w="15" w:type="dxa"/>
            <w:right w:w="15" w:type="dxa"/>
          </w:tblCellMar>
        </w:tblPrEx>
        <w:trPr>
          <w:trHeight w:val="285" w:hRule="atLeast"/>
        </w:trPr>
        <w:tc>
          <w:tcPr>
            <w:tcW w:w="753" w:type="dxa"/>
            <w:vAlign w:val="center"/>
          </w:tcPr>
          <w:p>
            <w:pPr>
              <w:widowControl/>
              <w:jc w:val="center"/>
              <w:textAlignment w:val="center"/>
              <w:rPr>
                <w:rFonts w:hint="eastAsia" w:ascii="仿宋_GB2312" w:hAnsi="仿宋_GB2312" w:eastAsia="仿宋_GB2312" w:cs="仿宋_GB2312"/>
                <w:color w:val="000000"/>
                <w:kern w:val="0"/>
                <w:sz w:val="28"/>
                <w:szCs w:val="28"/>
                <w:lang w:bidi="ar"/>
              </w:rPr>
            </w:pPr>
            <w:r>
              <w:rPr>
                <w:rFonts w:hint="eastAsia" w:ascii="仿宋_GB2312" w:hAnsi="仿宋_GB2312" w:eastAsia="仿宋_GB2312" w:cs="仿宋_GB2312"/>
                <w:color w:val="000000"/>
                <w:kern w:val="0"/>
                <w:sz w:val="28"/>
                <w:szCs w:val="28"/>
                <w:lang w:bidi="ar"/>
              </w:rPr>
              <w:t>6</w:t>
            </w:r>
          </w:p>
        </w:tc>
        <w:tc>
          <w:tcPr>
            <w:tcW w:w="2565" w:type="dxa"/>
            <w:vAlign w:val="center"/>
          </w:tcPr>
          <w:p>
            <w:pPr>
              <w:widowControl/>
              <w:textAlignment w:val="center"/>
              <w:rPr>
                <w:rFonts w:hint="eastAsia" w:ascii="仿宋_GB2312" w:hAnsi="仿宋_GB2312" w:eastAsia="仿宋_GB2312" w:cs="仿宋_GB2312"/>
                <w:color w:val="000000"/>
                <w:sz w:val="28"/>
                <w:szCs w:val="28"/>
              </w:rPr>
            </w:pPr>
            <w:r>
              <w:rPr>
                <w:rFonts w:hint="eastAsia" w:ascii="仿宋_GB2312" w:hAnsi="仿宋_GB2312" w:eastAsia="仿宋_GB2312" w:cs="仿宋_GB2312"/>
                <w:color w:val="000000"/>
                <w:kern w:val="0"/>
                <w:sz w:val="28"/>
                <w:szCs w:val="28"/>
                <w:lang w:bidi="ar"/>
              </w:rPr>
              <w:t>吉林省延边朝鲜族自治州安图县供电公司</w:t>
            </w:r>
          </w:p>
        </w:tc>
        <w:tc>
          <w:tcPr>
            <w:tcW w:w="5295" w:type="dxa"/>
            <w:vAlign w:val="center"/>
          </w:tcPr>
          <w:p>
            <w:pPr>
              <w:widowControl/>
              <w:textAlignment w:val="center"/>
              <w:rPr>
                <w:rFonts w:hint="eastAsia" w:ascii="仿宋_GB2312" w:hAnsi="仿宋_GB2312" w:eastAsia="仿宋_GB2312" w:cs="仿宋_GB2312"/>
                <w:color w:val="000000"/>
                <w:sz w:val="28"/>
                <w:szCs w:val="28"/>
              </w:rPr>
            </w:pPr>
            <w:r>
              <w:rPr>
                <w:rFonts w:hint="eastAsia" w:ascii="仿宋_GB2312" w:hAnsi="仿宋_GB2312" w:eastAsia="仿宋_GB2312" w:cs="仿宋_GB2312"/>
                <w:color w:val="000000"/>
                <w:kern w:val="0"/>
                <w:sz w:val="28"/>
                <w:szCs w:val="28"/>
                <w:lang w:bidi="ar"/>
              </w:rPr>
              <w:t>群众反映，其居住地每月平均停电4至5次。</w:t>
            </w:r>
          </w:p>
        </w:tc>
        <w:tc>
          <w:tcPr>
            <w:tcW w:w="5988" w:type="dxa"/>
            <w:vAlign w:val="center"/>
          </w:tcPr>
          <w:p>
            <w:pPr>
              <w:widowControl/>
              <w:textAlignment w:val="center"/>
              <w:rPr>
                <w:rFonts w:hint="eastAsia" w:ascii="仿宋_GB2312" w:hAnsi="仿宋_GB2312" w:eastAsia="仿宋_GB2312" w:cs="仿宋_GB2312"/>
                <w:color w:val="000000"/>
                <w:sz w:val="28"/>
                <w:szCs w:val="28"/>
              </w:rPr>
            </w:pPr>
            <w:r>
              <w:rPr>
                <w:rFonts w:hint="eastAsia" w:ascii="仿宋_GB2312" w:hAnsi="仿宋_GB2312" w:eastAsia="仿宋_GB2312" w:cs="仿宋_GB2312"/>
                <w:color w:val="000000"/>
                <w:kern w:val="0"/>
                <w:sz w:val="28"/>
                <w:szCs w:val="28"/>
                <w:lang w:bidi="ar"/>
              </w:rPr>
              <w:t>经调查，反映事项属实。</w:t>
            </w:r>
            <w:r>
              <w:rPr>
                <w:rStyle w:val="7"/>
                <w:rFonts w:hint="eastAsia" w:hAnsi="仿宋_GB2312"/>
                <w:lang w:bidi="ar"/>
              </w:rPr>
              <w:t>已要求供电公司提出具体整改措施，排除故障隐患，保障稳定供电。供电公司承诺将采取有效措施，不会再出现频繁停电问题。</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15" w:type="dxa"/>
            <w:left w:w="15" w:type="dxa"/>
            <w:bottom w:w="15" w:type="dxa"/>
            <w:right w:w="15" w:type="dxa"/>
          </w:tblCellMar>
        </w:tblPrEx>
        <w:trPr>
          <w:trHeight w:val="285" w:hRule="atLeast"/>
        </w:trPr>
        <w:tc>
          <w:tcPr>
            <w:tcW w:w="753" w:type="dxa"/>
            <w:vAlign w:val="center"/>
          </w:tcPr>
          <w:p>
            <w:pPr>
              <w:widowControl/>
              <w:jc w:val="center"/>
              <w:textAlignment w:val="center"/>
              <w:rPr>
                <w:rFonts w:hint="eastAsia" w:ascii="仿宋_GB2312" w:hAnsi="仿宋_GB2312" w:eastAsia="仿宋_GB2312" w:cs="仿宋_GB2312"/>
                <w:color w:val="000000"/>
                <w:kern w:val="0"/>
                <w:sz w:val="28"/>
                <w:szCs w:val="28"/>
                <w:lang w:bidi="ar"/>
              </w:rPr>
            </w:pPr>
            <w:r>
              <w:rPr>
                <w:rFonts w:hint="eastAsia" w:ascii="仿宋_GB2312" w:hAnsi="仿宋_GB2312" w:eastAsia="仿宋_GB2312" w:cs="仿宋_GB2312"/>
                <w:color w:val="000000"/>
                <w:kern w:val="0"/>
                <w:sz w:val="28"/>
                <w:szCs w:val="28"/>
                <w:lang w:bidi="ar"/>
              </w:rPr>
              <w:t>7</w:t>
            </w:r>
          </w:p>
        </w:tc>
        <w:tc>
          <w:tcPr>
            <w:tcW w:w="2565" w:type="dxa"/>
            <w:vAlign w:val="center"/>
          </w:tcPr>
          <w:p>
            <w:pPr>
              <w:widowControl/>
              <w:textAlignment w:val="center"/>
              <w:rPr>
                <w:rFonts w:hint="eastAsia" w:ascii="仿宋_GB2312" w:hAnsi="仿宋_GB2312" w:eastAsia="仿宋_GB2312" w:cs="仿宋_GB2312"/>
                <w:color w:val="000000"/>
                <w:sz w:val="28"/>
                <w:szCs w:val="28"/>
              </w:rPr>
            </w:pPr>
            <w:r>
              <w:rPr>
                <w:rFonts w:hint="eastAsia" w:ascii="仿宋_GB2312" w:hAnsi="仿宋_GB2312" w:eastAsia="仿宋_GB2312" w:cs="仿宋_GB2312"/>
                <w:color w:val="000000"/>
                <w:kern w:val="0"/>
                <w:sz w:val="28"/>
                <w:szCs w:val="28"/>
                <w:lang w:bidi="ar"/>
              </w:rPr>
              <w:t>陕西省安康市平利县供电公司</w:t>
            </w:r>
          </w:p>
        </w:tc>
        <w:tc>
          <w:tcPr>
            <w:tcW w:w="5295" w:type="dxa"/>
            <w:vAlign w:val="center"/>
          </w:tcPr>
          <w:p>
            <w:pPr>
              <w:widowControl/>
              <w:textAlignment w:val="center"/>
              <w:rPr>
                <w:rFonts w:hint="eastAsia" w:ascii="仿宋_GB2312" w:hAnsi="仿宋_GB2312" w:eastAsia="仿宋_GB2312" w:cs="仿宋_GB2312"/>
                <w:color w:val="000000"/>
                <w:sz w:val="28"/>
                <w:szCs w:val="28"/>
              </w:rPr>
            </w:pPr>
            <w:r>
              <w:rPr>
                <w:rFonts w:hint="eastAsia" w:ascii="仿宋_GB2312" w:hAnsi="仿宋_GB2312" w:eastAsia="仿宋_GB2312" w:cs="仿宋_GB2312"/>
                <w:color w:val="000000"/>
                <w:kern w:val="0"/>
                <w:sz w:val="28"/>
                <w:szCs w:val="28"/>
                <w:lang w:bidi="ar"/>
              </w:rPr>
              <w:t>群众反映，其居住地一直未安装线路，导致无法正常用电，多次向供电公司反映未解决。</w:t>
            </w:r>
          </w:p>
        </w:tc>
        <w:tc>
          <w:tcPr>
            <w:tcW w:w="5988" w:type="dxa"/>
            <w:vAlign w:val="center"/>
          </w:tcPr>
          <w:p>
            <w:pPr>
              <w:widowControl/>
              <w:textAlignment w:val="center"/>
              <w:rPr>
                <w:rFonts w:hint="eastAsia" w:ascii="仿宋_GB2312" w:hAnsi="仿宋_GB2312" w:eastAsia="仿宋_GB2312" w:cs="仿宋_GB2312"/>
                <w:color w:val="000000"/>
                <w:sz w:val="28"/>
                <w:szCs w:val="28"/>
              </w:rPr>
            </w:pPr>
            <w:r>
              <w:rPr>
                <w:rFonts w:hint="eastAsia" w:ascii="仿宋_GB2312" w:hAnsi="仿宋_GB2312" w:eastAsia="仿宋_GB2312" w:cs="仿宋_GB2312"/>
                <w:color w:val="000000"/>
                <w:kern w:val="0"/>
                <w:sz w:val="28"/>
                <w:szCs w:val="28"/>
                <w:lang w:bidi="ar"/>
              </w:rPr>
              <w:t>经调查，反映事项属实。经协调督办，供电公司已于春节前解决了投诉人的用电问题。</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15" w:type="dxa"/>
            <w:left w:w="15" w:type="dxa"/>
            <w:bottom w:w="15" w:type="dxa"/>
            <w:right w:w="15" w:type="dxa"/>
          </w:tblCellMar>
        </w:tblPrEx>
        <w:trPr>
          <w:trHeight w:val="285" w:hRule="atLeast"/>
        </w:trPr>
        <w:tc>
          <w:tcPr>
            <w:tcW w:w="753" w:type="dxa"/>
            <w:vAlign w:val="center"/>
          </w:tcPr>
          <w:p>
            <w:pPr>
              <w:widowControl/>
              <w:jc w:val="center"/>
              <w:textAlignment w:val="center"/>
              <w:rPr>
                <w:rFonts w:hint="eastAsia" w:ascii="仿宋_GB2312" w:hAnsi="仿宋_GB2312" w:eastAsia="仿宋_GB2312" w:cs="仿宋_GB2312"/>
                <w:color w:val="000000"/>
                <w:kern w:val="0"/>
                <w:sz w:val="28"/>
                <w:szCs w:val="28"/>
                <w:lang w:bidi="ar"/>
              </w:rPr>
            </w:pPr>
            <w:r>
              <w:rPr>
                <w:rFonts w:hint="eastAsia" w:ascii="仿宋_GB2312" w:hAnsi="仿宋_GB2312" w:eastAsia="仿宋_GB2312" w:cs="仿宋_GB2312"/>
                <w:color w:val="000000"/>
                <w:kern w:val="0"/>
                <w:sz w:val="28"/>
                <w:szCs w:val="28"/>
                <w:lang w:bidi="ar"/>
              </w:rPr>
              <w:t>8</w:t>
            </w:r>
          </w:p>
        </w:tc>
        <w:tc>
          <w:tcPr>
            <w:tcW w:w="2565" w:type="dxa"/>
            <w:vAlign w:val="center"/>
          </w:tcPr>
          <w:p>
            <w:pPr>
              <w:widowControl/>
              <w:textAlignment w:val="center"/>
              <w:rPr>
                <w:rFonts w:hint="eastAsia" w:ascii="仿宋_GB2312" w:hAnsi="仿宋_GB2312" w:eastAsia="仿宋_GB2312" w:cs="仿宋_GB2312"/>
                <w:color w:val="000000"/>
                <w:sz w:val="28"/>
                <w:szCs w:val="28"/>
              </w:rPr>
            </w:pPr>
            <w:r>
              <w:rPr>
                <w:rFonts w:hint="eastAsia" w:ascii="仿宋_GB2312" w:hAnsi="仿宋_GB2312" w:eastAsia="仿宋_GB2312" w:cs="仿宋_GB2312"/>
                <w:color w:val="000000"/>
                <w:kern w:val="0"/>
                <w:sz w:val="28"/>
                <w:szCs w:val="28"/>
                <w:lang w:bidi="ar"/>
              </w:rPr>
              <w:t>陕西省安康市石泉县供电公司</w:t>
            </w:r>
          </w:p>
        </w:tc>
        <w:tc>
          <w:tcPr>
            <w:tcW w:w="5295" w:type="dxa"/>
            <w:vAlign w:val="center"/>
          </w:tcPr>
          <w:p>
            <w:pPr>
              <w:widowControl/>
              <w:textAlignment w:val="center"/>
              <w:rPr>
                <w:rFonts w:hint="eastAsia" w:ascii="仿宋_GB2312" w:hAnsi="仿宋_GB2312" w:eastAsia="仿宋_GB2312" w:cs="仿宋_GB2312"/>
                <w:color w:val="000000"/>
                <w:sz w:val="28"/>
                <w:szCs w:val="28"/>
              </w:rPr>
            </w:pPr>
            <w:r>
              <w:rPr>
                <w:rFonts w:hint="eastAsia" w:ascii="仿宋_GB2312" w:hAnsi="仿宋_GB2312" w:eastAsia="仿宋_GB2312" w:cs="仿宋_GB2312"/>
                <w:color w:val="000000"/>
                <w:kern w:val="0"/>
                <w:sz w:val="28"/>
                <w:szCs w:val="28"/>
                <w:lang w:bidi="ar"/>
              </w:rPr>
              <w:t>群众反映，其居住地电压长期偏低，多次向供电公司</w:t>
            </w:r>
            <w:r>
              <w:rPr>
                <w:rStyle w:val="7"/>
                <w:rFonts w:hint="eastAsia" w:hAnsi="仿宋_GB2312"/>
                <w:lang w:bidi="ar"/>
              </w:rPr>
              <w:t>反映</w:t>
            </w:r>
            <w:r>
              <w:rPr>
                <w:rFonts w:hint="eastAsia" w:ascii="仿宋_GB2312" w:hAnsi="仿宋_GB2312" w:eastAsia="仿宋_GB2312" w:cs="仿宋_GB2312"/>
                <w:color w:val="000000"/>
                <w:kern w:val="0"/>
                <w:sz w:val="28"/>
                <w:szCs w:val="28"/>
                <w:lang w:bidi="ar"/>
              </w:rPr>
              <w:t>未解决。</w:t>
            </w:r>
          </w:p>
        </w:tc>
        <w:tc>
          <w:tcPr>
            <w:tcW w:w="5988" w:type="dxa"/>
            <w:vAlign w:val="center"/>
          </w:tcPr>
          <w:p>
            <w:pPr>
              <w:widowControl/>
              <w:textAlignment w:val="center"/>
              <w:rPr>
                <w:rFonts w:hint="eastAsia" w:ascii="仿宋_GB2312" w:hAnsi="仿宋_GB2312" w:eastAsia="仿宋_GB2312" w:cs="仿宋_GB2312"/>
                <w:color w:val="000000"/>
                <w:sz w:val="28"/>
                <w:szCs w:val="28"/>
              </w:rPr>
            </w:pPr>
            <w:r>
              <w:rPr>
                <w:rFonts w:hint="eastAsia" w:ascii="仿宋_GB2312" w:hAnsi="仿宋_GB2312" w:eastAsia="仿宋_GB2312" w:cs="仿宋_GB2312"/>
                <w:color w:val="000000"/>
                <w:kern w:val="0"/>
                <w:sz w:val="28"/>
                <w:szCs w:val="28"/>
                <w:lang w:bidi="ar"/>
              </w:rPr>
              <w:t>经调查，反映事项属实。因占地纠纷，施工受阻，导致新架变压器未能投运。已要求供电公司加大与有关方面的协调力度，力争2017年3月解决低电压问题。</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15" w:type="dxa"/>
            <w:left w:w="15" w:type="dxa"/>
            <w:bottom w:w="15" w:type="dxa"/>
            <w:right w:w="15" w:type="dxa"/>
          </w:tblCellMar>
        </w:tblPrEx>
        <w:trPr>
          <w:trHeight w:val="285" w:hRule="atLeast"/>
        </w:trPr>
        <w:tc>
          <w:tcPr>
            <w:tcW w:w="753" w:type="dxa"/>
            <w:vAlign w:val="center"/>
          </w:tcPr>
          <w:p>
            <w:pPr>
              <w:widowControl/>
              <w:jc w:val="center"/>
              <w:textAlignment w:val="center"/>
              <w:rPr>
                <w:rFonts w:hint="eastAsia" w:ascii="仿宋_GB2312" w:hAnsi="仿宋_GB2312" w:eastAsia="仿宋_GB2312" w:cs="仿宋_GB2312"/>
                <w:color w:val="000000"/>
                <w:kern w:val="0"/>
                <w:sz w:val="28"/>
                <w:szCs w:val="28"/>
                <w:lang w:bidi="ar"/>
              </w:rPr>
            </w:pPr>
            <w:r>
              <w:rPr>
                <w:rFonts w:hint="eastAsia" w:ascii="仿宋_GB2312" w:hAnsi="仿宋_GB2312" w:eastAsia="仿宋_GB2312" w:cs="仿宋_GB2312"/>
                <w:color w:val="000000"/>
                <w:kern w:val="0"/>
                <w:sz w:val="28"/>
                <w:szCs w:val="28"/>
                <w:lang w:bidi="ar"/>
              </w:rPr>
              <w:t>9</w:t>
            </w:r>
          </w:p>
        </w:tc>
        <w:tc>
          <w:tcPr>
            <w:tcW w:w="2565" w:type="dxa"/>
            <w:vAlign w:val="center"/>
          </w:tcPr>
          <w:p>
            <w:pPr>
              <w:widowControl/>
              <w:textAlignment w:val="center"/>
              <w:rPr>
                <w:rFonts w:hint="eastAsia" w:ascii="仿宋_GB2312" w:hAnsi="仿宋_GB2312" w:eastAsia="仿宋_GB2312" w:cs="仿宋_GB2312"/>
                <w:color w:val="000000"/>
                <w:sz w:val="28"/>
                <w:szCs w:val="28"/>
              </w:rPr>
            </w:pPr>
            <w:r>
              <w:rPr>
                <w:rFonts w:hint="eastAsia" w:ascii="仿宋_GB2312" w:hAnsi="仿宋_GB2312" w:eastAsia="仿宋_GB2312" w:cs="仿宋_GB2312"/>
                <w:color w:val="000000"/>
                <w:kern w:val="0"/>
                <w:sz w:val="28"/>
                <w:szCs w:val="28"/>
                <w:lang w:bidi="ar"/>
              </w:rPr>
              <w:t>陕西省汉中市西乡县供电公司</w:t>
            </w:r>
          </w:p>
        </w:tc>
        <w:tc>
          <w:tcPr>
            <w:tcW w:w="5295" w:type="dxa"/>
            <w:vAlign w:val="center"/>
          </w:tcPr>
          <w:p>
            <w:pPr>
              <w:widowControl/>
              <w:textAlignment w:val="center"/>
              <w:rPr>
                <w:rFonts w:hint="eastAsia" w:ascii="仿宋_GB2312" w:hAnsi="仿宋_GB2312" w:eastAsia="仿宋_GB2312" w:cs="仿宋_GB2312"/>
                <w:color w:val="000000"/>
                <w:sz w:val="28"/>
                <w:szCs w:val="28"/>
              </w:rPr>
            </w:pPr>
            <w:r>
              <w:rPr>
                <w:rFonts w:hint="eastAsia" w:ascii="仿宋_GB2312" w:hAnsi="仿宋_GB2312" w:eastAsia="仿宋_GB2312" w:cs="仿宋_GB2312"/>
                <w:color w:val="000000"/>
                <w:kern w:val="0"/>
                <w:sz w:val="28"/>
                <w:szCs w:val="28"/>
                <w:lang w:bidi="ar"/>
              </w:rPr>
              <w:t>群众反映，其居住地持续两、三年电压偏低，多次向96789供电服务热线反映未解决。</w:t>
            </w:r>
          </w:p>
        </w:tc>
        <w:tc>
          <w:tcPr>
            <w:tcW w:w="5988" w:type="dxa"/>
            <w:vAlign w:val="center"/>
          </w:tcPr>
          <w:p>
            <w:pPr>
              <w:widowControl/>
              <w:textAlignment w:val="center"/>
              <w:rPr>
                <w:rFonts w:hint="eastAsia" w:ascii="仿宋_GB2312" w:hAnsi="仿宋_GB2312" w:eastAsia="仿宋_GB2312" w:cs="仿宋_GB2312"/>
                <w:color w:val="000000"/>
                <w:sz w:val="28"/>
                <w:szCs w:val="28"/>
              </w:rPr>
            </w:pPr>
            <w:r>
              <w:rPr>
                <w:rFonts w:hint="eastAsia" w:ascii="仿宋_GB2312" w:hAnsi="仿宋_GB2312" w:eastAsia="仿宋_GB2312" w:cs="仿宋_GB2312"/>
                <w:color w:val="000000"/>
                <w:kern w:val="0"/>
                <w:sz w:val="28"/>
                <w:szCs w:val="28"/>
                <w:lang w:bidi="ar"/>
              </w:rPr>
              <w:t>经调查，反映事项属实。已要求供电公司进行升级改造，预计2017年3月解决低电压问题</w:t>
            </w:r>
            <w:r>
              <w:rPr>
                <w:rStyle w:val="7"/>
                <w:rFonts w:hint="eastAsia" w:hAnsi="仿宋_GB2312"/>
                <w:lang w:bidi="ar"/>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15" w:type="dxa"/>
            <w:left w:w="15" w:type="dxa"/>
            <w:bottom w:w="15" w:type="dxa"/>
            <w:right w:w="15" w:type="dxa"/>
          </w:tblCellMar>
        </w:tblPrEx>
        <w:trPr>
          <w:trHeight w:val="285" w:hRule="atLeast"/>
        </w:trPr>
        <w:tc>
          <w:tcPr>
            <w:tcW w:w="753" w:type="dxa"/>
            <w:vAlign w:val="center"/>
          </w:tcPr>
          <w:p>
            <w:pPr>
              <w:widowControl/>
              <w:jc w:val="center"/>
              <w:textAlignment w:val="center"/>
              <w:rPr>
                <w:rFonts w:hint="eastAsia" w:ascii="仿宋_GB2312" w:hAnsi="仿宋_GB2312" w:eastAsia="仿宋_GB2312" w:cs="仿宋_GB2312"/>
                <w:color w:val="000000"/>
                <w:kern w:val="0"/>
                <w:sz w:val="28"/>
                <w:szCs w:val="28"/>
                <w:lang w:bidi="ar"/>
              </w:rPr>
            </w:pPr>
            <w:r>
              <w:rPr>
                <w:rFonts w:hint="eastAsia" w:ascii="仿宋_GB2312" w:hAnsi="仿宋_GB2312" w:eastAsia="仿宋_GB2312" w:cs="仿宋_GB2312"/>
                <w:color w:val="000000"/>
                <w:kern w:val="0"/>
                <w:sz w:val="28"/>
                <w:szCs w:val="28"/>
                <w:lang w:bidi="ar"/>
              </w:rPr>
              <w:t>10</w:t>
            </w:r>
          </w:p>
        </w:tc>
        <w:tc>
          <w:tcPr>
            <w:tcW w:w="2565" w:type="dxa"/>
            <w:vAlign w:val="center"/>
          </w:tcPr>
          <w:p>
            <w:pPr>
              <w:widowControl/>
              <w:textAlignment w:val="center"/>
              <w:rPr>
                <w:rFonts w:hint="eastAsia" w:ascii="仿宋_GB2312" w:hAnsi="仿宋_GB2312" w:eastAsia="仿宋_GB2312" w:cs="仿宋_GB2312"/>
                <w:color w:val="000000"/>
                <w:kern w:val="0"/>
                <w:sz w:val="28"/>
                <w:szCs w:val="28"/>
                <w:lang w:bidi="ar"/>
              </w:rPr>
            </w:pPr>
            <w:r>
              <w:rPr>
                <w:rFonts w:hint="eastAsia" w:ascii="仿宋_GB2312" w:hAnsi="仿宋_GB2312" w:eastAsia="仿宋_GB2312" w:cs="仿宋_GB2312"/>
                <w:color w:val="000000"/>
                <w:kern w:val="0"/>
                <w:sz w:val="28"/>
                <w:szCs w:val="28"/>
                <w:lang w:bidi="ar"/>
              </w:rPr>
              <w:t>陕西省汉中市洋县供电公司</w:t>
            </w:r>
          </w:p>
        </w:tc>
        <w:tc>
          <w:tcPr>
            <w:tcW w:w="5295" w:type="dxa"/>
            <w:vAlign w:val="center"/>
          </w:tcPr>
          <w:p>
            <w:pPr>
              <w:widowControl/>
              <w:textAlignment w:val="center"/>
              <w:rPr>
                <w:rFonts w:hint="eastAsia" w:ascii="仿宋_GB2312" w:hAnsi="仿宋_GB2312" w:eastAsia="仿宋_GB2312" w:cs="仿宋_GB2312"/>
                <w:color w:val="000000"/>
                <w:kern w:val="0"/>
                <w:sz w:val="28"/>
                <w:szCs w:val="28"/>
                <w:lang w:bidi="ar"/>
              </w:rPr>
            </w:pPr>
            <w:r>
              <w:rPr>
                <w:rFonts w:hint="eastAsia" w:ascii="仿宋_GB2312" w:hAnsi="仿宋_GB2312" w:eastAsia="仿宋_GB2312" w:cs="仿宋_GB2312"/>
                <w:color w:val="000000"/>
                <w:kern w:val="0"/>
                <w:sz w:val="28"/>
                <w:szCs w:val="28"/>
                <w:lang w:bidi="ar"/>
              </w:rPr>
              <w:t>群众反映，其居住地每年夏天电压偏低，已持续两年时间，向</w:t>
            </w:r>
            <w:r>
              <w:rPr>
                <w:rStyle w:val="9"/>
                <w:rFonts w:hint="eastAsia" w:hAnsi="仿宋_GB2312"/>
                <w:color w:val="000000"/>
                <w:lang w:bidi="ar"/>
              </w:rPr>
              <w:t>96789</w:t>
            </w:r>
            <w:r>
              <w:rPr>
                <w:rFonts w:hint="eastAsia" w:ascii="仿宋_GB2312" w:hAnsi="仿宋_GB2312" w:eastAsia="仿宋_GB2312" w:cs="仿宋_GB2312"/>
                <w:color w:val="000000"/>
                <w:kern w:val="0"/>
                <w:sz w:val="28"/>
                <w:szCs w:val="28"/>
                <w:lang w:bidi="ar"/>
              </w:rPr>
              <w:t>供电服务</w:t>
            </w:r>
            <w:r>
              <w:rPr>
                <w:rStyle w:val="7"/>
                <w:rFonts w:hint="eastAsia" w:hAnsi="仿宋_GB2312"/>
                <w:lang w:bidi="ar"/>
              </w:rPr>
              <w:t>热线反映未解决。</w:t>
            </w:r>
          </w:p>
        </w:tc>
        <w:tc>
          <w:tcPr>
            <w:tcW w:w="5988" w:type="dxa"/>
            <w:vAlign w:val="center"/>
          </w:tcPr>
          <w:p>
            <w:pPr>
              <w:widowControl/>
              <w:textAlignment w:val="center"/>
              <w:rPr>
                <w:rFonts w:hint="eastAsia" w:ascii="仿宋_GB2312" w:hAnsi="仿宋_GB2312" w:eastAsia="仿宋_GB2312" w:cs="仿宋_GB2312"/>
                <w:color w:val="000000"/>
                <w:kern w:val="0"/>
                <w:sz w:val="28"/>
                <w:szCs w:val="28"/>
                <w:lang w:bidi="ar"/>
              </w:rPr>
            </w:pPr>
            <w:r>
              <w:rPr>
                <w:rFonts w:hint="eastAsia" w:ascii="仿宋_GB2312" w:hAnsi="仿宋_GB2312" w:eastAsia="仿宋_GB2312" w:cs="仿宋_GB2312"/>
                <w:color w:val="000000"/>
                <w:kern w:val="0"/>
                <w:sz w:val="28"/>
                <w:szCs w:val="28"/>
                <w:lang w:bidi="ar"/>
              </w:rPr>
              <w:t>经调查，反映事项属实。已要求供电公司安排专人对进户线进行更换，解决低电压问题。</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15" w:type="dxa"/>
            <w:left w:w="15" w:type="dxa"/>
            <w:bottom w:w="15" w:type="dxa"/>
            <w:right w:w="15" w:type="dxa"/>
          </w:tblCellMar>
        </w:tblPrEx>
        <w:trPr>
          <w:trHeight w:val="285" w:hRule="atLeast"/>
        </w:trPr>
        <w:tc>
          <w:tcPr>
            <w:tcW w:w="753" w:type="dxa"/>
            <w:vAlign w:val="center"/>
          </w:tcPr>
          <w:p>
            <w:pPr>
              <w:widowControl/>
              <w:jc w:val="center"/>
              <w:textAlignment w:val="center"/>
              <w:rPr>
                <w:rFonts w:hint="eastAsia" w:ascii="仿宋_GB2312" w:hAnsi="仿宋_GB2312" w:eastAsia="仿宋_GB2312" w:cs="仿宋_GB2312"/>
                <w:color w:val="000000"/>
                <w:kern w:val="0"/>
                <w:sz w:val="28"/>
                <w:szCs w:val="28"/>
                <w:lang w:bidi="ar"/>
              </w:rPr>
            </w:pPr>
            <w:r>
              <w:rPr>
                <w:rFonts w:hint="eastAsia" w:ascii="仿宋_GB2312" w:hAnsi="仿宋_GB2312" w:eastAsia="仿宋_GB2312" w:cs="仿宋_GB2312"/>
                <w:color w:val="000000"/>
                <w:kern w:val="0"/>
                <w:sz w:val="28"/>
                <w:szCs w:val="28"/>
                <w:lang w:bidi="ar"/>
              </w:rPr>
              <w:t>11</w:t>
            </w:r>
          </w:p>
        </w:tc>
        <w:tc>
          <w:tcPr>
            <w:tcW w:w="2565" w:type="dxa"/>
            <w:vAlign w:val="center"/>
          </w:tcPr>
          <w:p>
            <w:pPr>
              <w:widowControl/>
              <w:textAlignment w:val="center"/>
              <w:rPr>
                <w:rFonts w:hint="eastAsia" w:ascii="仿宋_GB2312" w:hAnsi="仿宋_GB2312" w:eastAsia="仿宋_GB2312" w:cs="仿宋_GB2312"/>
                <w:color w:val="000000"/>
                <w:kern w:val="0"/>
                <w:sz w:val="28"/>
                <w:szCs w:val="28"/>
                <w:lang w:bidi="ar"/>
              </w:rPr>
            </w:pPr>
            <w:r>
              <w:rPr>
                <w:rFonts w:hint="eastAsia" w:ascii="仿宋_GB2312" w:hAnsi="仿宋_GB2312" w:eastAsia="仿宋_GB2312" w:cs="仿宋_GB2312"/>
                <w:color w:val="000000"/>
                <w:kern w:val="0"/>
                <w:sz w:val="28"/>
                <w:szCs w:val="28"/>
                <w:lang w:bidi="ar"/>
              </w:rPr>
              <w:t>陕西省汉中市洋县供电公司</w:t>
            </w:r>
          </w:p>
        </w:tc>
        <w:tc>
          <w:tcPr>
            <w:tcW w:w="5295" w:type="dxa"/>
            <w:vAlign w:val="center"/>
          </w:tcPr>
          <w:p>
            <w:pPr>
              <w:widowControl/>
              <w:textAlignment w:val="center"/>
              <w:rPr>
                <w:rFonts w:hint="eastAsia" w:ascii="仿宋_GB2312" w:hAnsi="仿宋_GB2312" w:eastAsia="仿宋_GB2312" w:cs="仿宋_GB2312"/>
                <w:color w:val="000000"/>
                <w:kern w:val="0"/>
                <w:sz w:val="28"/>
                <w:szCs w:val="28"/>
                <w:lang w:bidi="ar"/>
              </w:rPr>
            </w:pPr>
            <w:r>
              <w:rPr>
                <w:rFonts w:hint="eastAsia" w:ascii="仿宋_GB2312" w:hAnsi="仿宋_GB2312" w:eastAsia="仿宋_GB2312" w:cs="仿宋_GB2312"/>
                <w:color w:val="000000"/>
                <w:kern w:val="0"/>
                <w:sz w:val="28"/>
                <w:szCs w:val="28"/>
                <w:lang w:bidi="ar"/>
              </w:rPr>
              <w:t>群众反映，其居住地频繁停电，电压不稳定，关闭照明开关后，照明设备依旧有亮光，多次向95598供电服务热线反映未解决。</w:t>
            </w:r>
          </w:p>
        </w:tc>
        <w:tc>
          <w:tcPr>
            <w:tcW w:w="5988" w:type="dxa"/>
            <w:vAlign w:val="center"/>
          </w:tcPr>
          <w:p>
            <w:pPr>
              <w:widowControl/>
              <w:textAlignment w:val="center"/>
              <w:rPr>
                <w:rFonts w:hint="eastAsia" w:ascii="仿宋_GB2312" w:hAnsi="仿宋_GB2312" w:eastAsia="仿宋_GB2312" w:cs="仿宋_GB2312"/>
                <w:color w:val="000000"/>
                <w:kern w:val="0"/>
                <w:sz w:val="28"/>
                <w:szCs w:val="28"/>
                <w:lang w:bidi="ar"/>
              </w:rPr>
            </w:pPr>
            <w:r>
              <w:rPr>
                <w:rFonts w:hint="eastAsia" w:ascii="仿宋_GB2312" w:hAnsi="仿宋_GB2312" w:eastAsia="仿宋_GB2312" w:cs="仿宋_GB2312"/>
                <w:color w:val="000000"/>
                <w:kern w:val="0"/>
                <w:sz w:val="28"/>
                <w:szCs w:val="28"/>
                <w:lang w:bidi="ar"/>
              </w:rPr>
              <w:t>经调查，反映事项属实。因2月20日至21日，洋县普降大雪，导致停电约6小时。同时，因与投诉人同一计量箱的其他用户家中电热水器损坏，零线带电，导致投诉人家中灯管出现发光现象。</w:t>
            </w:r>
            <w:r>
              <w:rPr>
                <w:rStyle w:val="7"/>
                <w:rFonts w:hint="eastAsia" w:hAnsi="仿宋_GB2312"/>
                <w:lang w:bidi="ar"/>
              </w:rPr>
              <w:t>已要求供电公司排除故障隐患，并向投诉人做好解释。</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15" w:type="dxa"/>
            <w:left w:w="15" w:type="dxa"/>
            <w:bottom w:w="15" w:type="dxa"/>
            <w:right w:w="15" w:type="dxa"/>
          </w:tblCellMar>
        </w:tblPrEx>
        <w:trPr>
          <w:trHeight w:val="285" w:hRule="atLeast"/>
        </w:trPr>
        <w:tc>
          <w:tcPr>
            <w:tcW w:w="753" w:type="dxa"/>
            <w:vAlign w:val="center"/>
          </w:tcPr>
          <w:p>
            <w:pPr>
              <w:widowControl/>
              <w:jc w:val="center"/>
              <w:textAlignment w:val="center"/>
              <w:rPr>
                <w:rFonts w:hint="eastAsia" w:ascii="仿宋_GB2312" w:hAnsi="仿宋_GB2312" w:eastAsia="仿宋_GB2312" w:cs="仿宋_GB2312"/>
                <w:color w:val="000000"/>
                <w:kern w:val="0"/>
                <w:sz w:val="28"/>
                <w:szCs w:val="28"/>
                <w:lang w:bidi="ar"/>
              </w:rPr>
            </w:pPr>
            <w:r>
              <w:rPr>
                <w:rFonts w:hint="eastAsia" w:ascii="仿宋_GB2312" w:hAnsi="仿宋_GB2312" w:eastAsia="仿宋_GB2312" w:cs="仿宋_GB2312"/>
                <w:color w:val="000000"/>
                <w:kern w:val="0"/>
                <w:sz w:val="28"/>
                <w:szCs w:val="28"/>
                <w:lang w:bidi="ar"/>
              </w:rPr>
              <w:t>12</w:t>
            </w:r>
          </w:p>
        </w:tc>
        <w:tc>
          <w:tcPr>
            <w:tcW w:w="2565" w:type="dxa"/>
            <w:vAlign w:val="center"/>
          </w:tcPr>
          <w:p>
            <w:pPr>
              <w:widowControl/>
              <w:textAlignment w:val="center"/>
              <w:rPr>
                <w:rFonts w:hint="eastAsia" w:ascii="仿宋_GB2312" w:hAnsi="仿宋_GB2312" w:eastAsia="仿宋_GB2312" w:cs="仿宋_GB2312"/>
                <w:color w:val="000000"/>
                <w:kern w:val="0"/>
                <w:sz w:val="28"/>
                <w:szCs w:val="28"/>
                <w:lang w:bidi="ar"/>
              </w:rPr>
            </w:pPr>
            <w:r>
              <w:rPr>
                <w:rFonts w:hint="eastAsia" w:ascii="仿宋_GB2312" w:hAnsi="仿宋_GB2312" w:eastAsia="仿宋_GB2312" w:cs="仿宋_GB2312"/>
                <w:color w:val="000000"/>
                <w:kern w:val="0"/>
                <w:sz w:val="28"/>
                <w:szCs w:val="28"/>
                <w:lang w:bidi="ar"/>
              </w:rPr>
              <w:t>陕西省渭南市临渭区供电公司</w:t>
            </w:r>
          </w:p>
        </w:tc>
        <w:tc>
          <w:tcPr>
            <w:tcW w:w="5295" w:type="dxa"/>
            <w:vAlign w:val="center"/>
          </w:tcPr>
          <w:p>
            <w:pPr>
              <w:widowControl/>
              <w:textAlignment w:val="center"/>
              <w:rPr>
                <w:rFonts w:hint="eastAsia" w:ascii="仿宋_GB2312" w:hAnsi="仿宋_GB2312" w:eastAsia="仿宋_GB2312" w:cs="仿宋_GB2312"/>
                <w:color w:val="000000"/>
                <w:kern w:val="0"/>
                <w:sz w:val="28"/>
                <w:szCs w:val="28"/>
                <w:lang w:bidi="ar"/>
              </w:rPr>
            </w:pPr>
            <w:r>
              <w:rPr>
                <w:rFonts w:hint="eastAsia" w:ascii="仿宋_GB2312" w:hAnsi="仿宋_GB2312" w:eastAsia="仿宋_GB2312" w:cs="仿宋_GB2312"/>
                <w:color w:val="000000"/>
                <w:kern w:val="0"/>
                <w:sz w:val="28"/>
                <w:szCs w:val="28"/>
                <w:lang w:bidi="ar"/>
              </w:rPr>
              <w:t>群众反映，其光伏发电项目并网发电后，供电公司一直没有结算电费和补贴。</w:t>
            </w:r>
          </w:p>
        </w:tc>
        <w:tc>
          <w:tcPr>
            <w:tcW w:w="5988" w:type="dxa"/>
            <w:vAlign w:val="center"/>
          </w:tcPr>
          <w:p>
            <w:pPr>
              <w:widowControl/>
              <w:textAlignment w:val="center"/>
              <w:rPr>
                <w:rFonts w:hint="eastAsia" w:ascii="仿宋_GB2312" w:hAnsi="仿宋_GB2312" w:eastAsia="仿宋_GB2312" w:cs="仿宋_GB2312"/>
                <w:color w:val="000000"/>
                <w:kern w:val="0"/>
                <w:sz w:val="28"/>
                <w:szCs w:val="28"/>
                <w:lang w:bidi="ar"/>
              </w:rPr>
            </w:pPr>
            <w:r>
              <w:rPr>
                <w:rFonts w:hint="eastAsia" w:ascii="仿宋_GB2312" w:hAnsi="仿宋_GB2312" w:eastAsia="仿宋_GB2312" w:cs="仿宋_GB2312"/>
                <w:color w:val="000000"/>
                <w:kern w:val="0"/>
                <w:sz w:val="28"/>
                <w:szCs w:val="28"/>
                <w:lang w:bidi="ar"/>
              </w:rPr>
              <w:t>经调查，反映事项属实。因代开税票等问题，导致结算滞后。已要求供电公司按每月抄表电量先行结算电费，待代开税票等事宜解决后，再按正常程序结算电费。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15" w:type="dxa"/>
            <w:left w:w="15" w:type="dxa"/>
            <w:bottom w:w="15" w:type="dxa"/>
            <w:right w:w="15" w:type="dxa"/>
          </w:tblCellMar>
        </w:tblPrEx>
        <w:trPr>
          <w:trHeight w:val="285" w:hRule="atLeast"/>
        </w:trPr>
        <w:tc>
          <w:tcPr>
            <w:tcW w:w="753" w:type="dxa"/>
            <w:vAlign w:val="center"/>
          </w:tcPr>
          <w:p>
            <w:pPr>
              <w:widowControl/>
              <w:jc w:val="center"/>
              <w:textAlignment w:val="center"/>
              <w:rPr>
                <w:rFonts w:hint="eastAsia" w:ascii="仿宋_GB2312" w:hAnsi="仿宋_GB2312" w:eastAsia="仿宋_GB2312" w:cs="仿宋_GB2312"/>
                <w:color w:val="000000"/>
                <w:kern w:val="0"/>
                <w:sz w:val="28"/>
                <w:szCs w:val="28"/>
                <w:lang w:bidi="ar"/>
              </w:rPr>
            </w:pPr>
            <w:r>
              <w:rPr>
                <w:rFonts w:hint="eastAsia" w:ascii="仿宋_GB2312" w:hAnsi="仿宋_GB2312" w:eastAsia="仿宋_GB2312" w:cs="仿宋_GB2312"/>
                <w:color w:val="000000"/>
                <w:kern w:val="0"/>
                <w:sz w:val="28"/>
                <w:szCs w:val="28"/>
                <w:lang w:bidi="ar"/>
              </w:rPr>
              <w:t>13</w:t>
            </w:r>
          </w:p>
        </w:tc>
        <w:tc>
          <w:tcPr>
            <w:tcW w:w="2565" w:type="dxa"/>
            <w:vAlign w:val="center"/>
          </w:tcPr>
          <w:p>
            <w:pPr>
              <w:widowControl/>
              <w:textAlignment w:val="center"/>
              <w:rPr>
                <w:rFonts w:hint="eastAsia" w:ascii="仿宋_GB2312" w:hAnsi="仿宋_GB2312" w:eastAsia="仿宋_GB2312" w:cs="仿宋_GB2312"/>
                <w:color w:val="000000"/>
                <w:kern w:val="0"/>
                <w:sz w:val="28"/>
                <w:szCs w:val="28"/>
                <w:lang w:bidi="ar"/>
              </w:rPr>
            </w:pPr>
            <w:r>
              <w:rPr>
                <w:rFonts w:hint="eastAsia" w:ascii="仿宋_GB2312" w:hAnsi="仿宋_GB2312" w:eastAsia="仿宋_GB2312" w:cs="仿宋_GB2312"/>
                <w:color w:val="000000"/>
                <w:kern w:val="0"/>
                <w:sz w:val="28"/>
                <w:szCs w:val="28"/>
                <w:lang w:bidi="ar"/>
              </w:rPr>
              <w:t>陕西省西安市雁塔区供电公司</w:t>
            </w:r>
          </w:p>
        </w:tc>
        <w:tc>
          <w:tcPr>
            <w:tcW w:w="5295" w:type="dxa"/>
            <w:vAlign w:val="center"/>
          </w:tcPr>
          <w:p>
            <w:pPr>
              <w:widowControl/>
              <w:textAlignment w:val="center"/>
              <w:rPr>
                <w:rFonts w:hint="eastAsia" w:ascii="仿宋_GB2312" w:hAnsi="仿宋_GB2312" w:eastAsia="仿宋_GB2312" w:cs="仿宋_GB2312"/>
                <w:color w:val="000000"/>
                <w:kern w:val="0"/>
                <w:sz w:val="28"/>
                <w:szCs w:val="28"/>
                <w:lang w:bidi="ar"/>
              </w:rPr>
            </w:pPr>
            <w:r>
              <w:rPr>
                <w:rFonts w:hint="eastAsia" w:ascii="仿宋_GB2312" w:hAnsi="仿宋_GB2312" w:eastAsia="仿宋_GB2312" w:cs="仿宋_GB2312"/>
                <w:color w:val="000000"/>
                <w:kern w:val="0"/>
                <w:sz w:val="28"/>
                <w:szCs w:val="28"/>
                <w:lang w:bidi="ar"/>
              </w:rPr>
              <w:t>群众反映，其居住地电压偏高，导致家用电器损坏。</w:t>
            </w:r>
          </w:p>
        </w:tc>
        <w:tc>
          <w:tcPr>
            <w:tcW w:w="5988" w:type="dxa"/>
            <w:vAlign w:val="center"/>
          </w:tcPr>
          <w:p>
            <w:pPr>
              <w:widowControl/>
              <w:textAlignment w:val="center"/>
              <w:rPr>
                <w:rFonts w:hint="eastAsia" w:ascii="仿宋_GB2312" w:hAnsi="仿宋_GB2312" w:eastAsia="仿宋_GB2312" w:cs="仿宋_GB2312"/>
                <w:color w:val="000000"/>
                <w:kern w:val="0"/>
                <w:sz w:val="28"/>
                <w:szCs w:val="28"/>
                <w:lang w:bidi="ar"/>
              </w:rPr>
            </w:pPr>
            <w:r>
              <w:rPr>
                <w:rFonts w:hint="eastAsia" w:ascii="仿宋_GB2312" w:hAnsi="仿宋_GB2312" w:eastAsia="仿宋_GB2312" w:cs="仿宋_GB2312"/>
                <w:color w:val="000000"/>
                <w:kern w:val="0"/>
                <w:sz w:val="28"/>
                <w:szCs w:val="28"/>
                <w:lang w:bidi="ar"/>
              </w:rPr>
              <w:t>经调查，反映事项属实。因投诉人所在小区入住率低，造成电压偏高。</w:t>
            </w:r>
            <w:r>
              <w:rPr>
                <w:rStyle w:val="9"/>
                <w:rFonts w:hint="eastAsia" w:hAnsi="仿宋_GB2312"/>
                <w:color w:val="000000"/>
                <w:lang w:bidi="ar"/>
              </w:rPr>
              <w:t>经协调督办，</w:t>
            </w:r>
            <w:r>
              <w:rPr>
                <w:rStyle w:val="7"/>
                <w:rFonts w:hint="eastAsia" w:hAnsi="仿宋_GB2312"/>
                <w:lang w:bidi="ar"/>
              </w:rPr>
              <w:t>已将变压器电压值调至正常范围。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15" w:type="dxa"/>
            <w:left w:w="15" w:type="dxa"/>
            <w:bottom w:w="15" w:type="dxa"/>
            <w:right w:w="15" w:type="dxa"/>
          </w:tblCellMar>
        </w:tblPrEx>
        <w:trPr>
          <w:trHeight w:val="285" w:hRule="atLeast"/>
        </w:trPr>
        <w:tc>
          <w:tcPr>
            <w:tcW w:w="753" w:type="dxa"/>
            <w:vAlign w:val="center"/>
          </w:tcPr>
          <w:p>
            <w:pPr>
              <w:widowControl/>
              <w:jc w:val="center"/>
              <w:textAlignment w:val="center"/>
              <w:rPr>
                <w:rFonts w:hint="eastAsia" w:ascii="仿宋_GB2312" w:hAnsi="仿宋_GB2312" w:eastAsia="仿宋_GB2312" w:cs="仿宋_GB2312"/>
                <w:color w:val="000000"/>
                <w:kern w:val="0"/>
                <w:sz w:val="28"/>
                <w:szCs w:val="28"/>
                <w:lang w:bidi="ar"/>
              </w:rPr>
            </w:pPr>
            <w:r>
              <w:rPr>
                <w:rFonts w:hint="eastAsia" w:ascii="仿宋_GB2312" w:hAnsi="仿宋_GB2312" w:eastAsia="仿宋_GB2312" w:cs="仿宋_GB2312"/>
                <w:color w:val="000000"/>
                <w:kern w:val="0"/>
                <w:sz w:val="28"/>
                <w:szCs w:val="28"/>
                <w:lang w:bidi="ar"/>
              </w:rPr>
              <w:t>14</w:t>
            </w:r>
          </w:p>
        </w:tc>
        <w:tc>
          <w:tcPr>
            <w:tcW w:w="2565" w:type="dxa"/>
            <w:vAlign w:val="center"/>
          </w:tcPr>
          <w:p>
            <w:pPr>
              <w:widowControl/>
              <w:textAlignment w:val="center"/>
              <w:rPr>
                <w:rFonts w:hint="eastAsia" w:ascii="仿宋_GB2312" w:hAnsi="仿宋_GB2312" w:eastAsia="仿宋_GB2312" w:cs="仿宋_GB2312"/>
                <w:color w:val="000000"/>
                <w:kern w:val="0"/>
                <w:sz w:val="28"/>
                <w:szCs w:val="28"/>
                <w:lang w:bidi="ar"/>
              </w:rPr>
            </w:pPr>
            <w:r>
              <w:rPr>
                <w:rFonts w:hint="eastAsia" w:ascii="仿宋_GB2312" w:hAnsi="仿宋_GB2312" w:eastAsia="仿宋_GB2312" w:cs="仿宋_GB2312"/>
                <w:color w:val="000000"/>
                <w:kern w:val="0"/>
                <w:sz w:val="28"/>
                <w:szCs w:val="28"/>
                <w:lang w:bidi="ar"/>
              </w:rPr>
              <w:t>陕西省延安市子长县供电公司</w:t>
            </w:r>
          </w:p>
        </w:tc>
        <w:tc>
          <w:tcPr>
            <w:tcW w:w="5295" w:type="dxa"/>
            <w:vAlign w:val="center"/>
          </w:tcPr>
          <w:p>
            <w:pPr>
              <w:widowControl/>
              <w:textAlignment w:val="center"/>
              <w:rPr>
                <w:rFonts w:hint="eastAsia" w:ascii="仿宋_GB2312" w:hAnsi="仿宋_GB2312" w:eastAsia="仿宋_GB2312" w:cs="仿宋_GB2312"/>
                <w:color w:val="000000"/>
                <w:kern w:val="0"/>
                <w:sz w:val="28"/>
                <w:szCs w:val="28"/>
                <w:lang w:bidi="ar"/>
              </w:rPr>
            </w:pPr>
            <w:r>
              <w:rPr>
                <w:rFonts w:hint="eastAsia" w:ascii="仿宋_GB2312" w:hAnsi="仿宋_GB2312" w:eastAsia="仿宋_GB2312" w:cs="仿宋_GB2312"/>
                <w:color w:val="000000"/>
                <w:kern w:val="0"/>
                <w:sz w:val="28"/>
                <w:szCs w:val="28"/>
                <w:lang w:bidi="ar"/>
              </w:rPr>
              <w:t>群众反映，其在办理缴费业务时，供电公司工作人员不允许刷卡缴费，对供电公司工作人员服务态度不满。</w:t>
            </w:r>
          </w:p>
        </w:tc>
        <w:tc>
          <w:tcPr>
            <w:tcW w:w="5988" w:type="dxa"/>
            <w:vAlign w:val="center"/>
          </w:tcPr>
          <w:p>
            <w:pPr>
              <w:widowControl/>
              <w:textAlignment w:val="center"/>
              <w:rPr>
                <w:rFonts w:hint="eastAsia" w:ascii="仿宋_GB2312" w:hAnsi="仿宋_GB2312" w:eastAsia="仿宋_GB2312" w:cs="仿宋_GB2312"/>
                <w:color w:val="000000"/>
                <w:kern w:val="0"/>
                <w:sz w:val="28"/>
                <w:szCs w:val="28"/>
                <w:lang w:bidi="ar"/>
              </w:rPr>
            </w:pPr>
            <w:r>
              <w:rPr>
                <w:rFonts w:hint="eastAsia" w:ascii="仿宋_GB2312" w:hAnsi="仿宋_GB2312" w:eastAsia="仿宋_GB2312" w:cs="仿宋_GB2312"/>
                <w:color w:val="000000"/>
                <w:kern w:val="0"/>
                <w:sz w:val="28"/>
                <w:szCs w:val="28"/>
                <w:lang w:bidi="ar"/>
              </w:rPr>
              <w:t>经调查，反映事项属实。经协调督办，投诉人已及时办理电费缴纳，并对相关责任人进行了绩效考核</w:t>
            </w:r>
            <w:r>
              <w:rPr>
                <w:rStyle w:val="7"/>
                <w:rFonts w:hint="eastAsia" w:hAnsi="仿宋_GB2312"/>
                <w:lang w:bidi="ar"/>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15" w:type="dxa"/>
            <w:left w:w="15" w:type="dxa"/>
            <w:bottom w:w="15" w:type="dxa"/>
            <w:right w:w="15" w:type="dxa"/>
          </w:tblCellMar>
        </w:tblPrEx>
        <w:trPr>
          <w:trHeight w:val="285" w:hRule="atLeast"/>
        </w:trPr>
        <w:tc>
          <w:tcPr>
            <w:tcW w:w="753" w:type="dxa"/>
            <w:vAlign w:val="center"/>
          </w:tcPr>
          <w:p>
            <w:pPr>
              <w:widowControl/>
              <w:jc w:val="center"/>
              <w:textAlignment w:val="center"/>
              <w:rPr>
                <w:rFonts w:hint="eastAsia" w:ascii="仿宋_GB2312" w:hAnsi="仿宋_GB2312" w:eastAsia="仿宋_GB2312" w:cs="仿宋_GB2312"/>
                <w:color w:val="000000"/>
                <w:kern w:val="0"/>
                <w:sz w:val="28"/>
                <w:szCs w:val="28"/>
                <w:lang w:bidi="ar"/>
              </w:rPr>
            </w:pPr>
            <w:r>
              <w:rPr>
                <w:rFonts w:hint="eastAsia" w:ascii="仿宋_GB2312" w:hAnsi="仿宋_GB2312" w:eastAsia="仿宋_GB2312" w:cs="仿宋_GB2312"/>
                <w:color w:val="000000"/>
                <w:kern w:val="0"/>
                <w:sz w:val="28"/>
                <w:szCs w:val="28"/>
                <w:lang w:bidi="ar"/>
              </w:rPr>
              <w:t>15</w:t>
            </w:r>
          </w:p>
        </w:tc>
        <w:tc>
          <w:tcPr>
            <w:tcW w:w="2565" w:type="dxa"/>
            <w:vAlign w:val="center"/>
          </w:tcPr>
          <w:p>
            <w:pPr>
              <w:widowControl/>
              <w:textAlignment w:val="center"/>
              <w:rPr>
                <w:rFonts w:hint="eastAsia" w:ascii="仿宋_GB2312" w:hAnsi="仿宋_GB2312" w:eastAsia="仿宋_GB2312" w:cs="仿宋_GB2312"/>
                <w:color w:val="000000"/>
                <w:kern w:val="0"/>
                <w:sz w:val="28"/>
                <w:szCs w:val="28"/>
                <w:lang w:bidi="ar"/>
              </w:rPr>
            </w:pPr>
            <w:r>
              <w:rPr>
                <w:rFonts w:hint="eastAsia" w:ascii="仿宋_GB2312" w:hAnsi="仿宋_GB2312" w:eastAsia="仿宋_GB2312" w:cs="仿宋_GB2312"/>
                <w:color w:val="000000"/>
                <w:kern w:val="0"/>
                <w:sz w:val="28"/>
                <w:szCs w:val="28"/>
                <w:lang w:bidi="ar"/>
              </w:rPr>
              <w:t>宁夏回族自治区吴忠市利通区供电公司</w:t>
            </w:r>
          </w:p>
        </w:tc>
        <w:tc>
          <w:tcPr>
            <w:tcW w:w="5295" w:type="dxa"/>
            <w:vAlign w:val="center"/>
          </w:tcPr>
          <w:p>
            <w:pPr>
              <w:widowControl/>
              <w:textAlignment w:val="center"/>
              <w:rPr>
                <w:rFonts w:hint="eastAsia" w:ascii="仿宋_GB2312" w:hAnsi="仿宋_GB2312" w:eastAsia="仿宋_GB2312" w:cs="仿宋_GB2312"/>
                <w:color w:val="000000"/>
                <w:kern w:val="0"/>
                <w:sz w:val="28"/>
                <w:szCs w:val="28"/>
                <w:lang w:bidi="ar"/>
              </w:rPr>
            </w:pPr>
            <w:r>
              <w:rPr>
                <w:rFonts w:hint="eastAsia" w:ascii="仿宋_GB2312" w:hAnsi="仿宋_GB2312" w:eastAsia="仿宋_GB2312" w:cs="仿宋_GB2312"/>
                <w:color w:val="000000"/>
                <w:kern w:val="0"/>
                <w:sz w:val="28"/>
                <w:szCs w:val="28"/>
                <w:lang w:bidi="ar"/>
              </w:rPr>
              <w:t>群众反映，利通区古城营业厅工作人员服务态度不好，故意刁难。</w:t>
            </w:r>
          </w:p>
        </w:tc>
        <w:tc>
          <w:tcPr>
            <w:tcW w:w="5988" w:type="dxa"/>
            <w:vAlign w:val="center"/>
          </w:tcPr>
          <w:p>
            <w:pPr>
              <w:widowControl/>
              <w:textAlignment w:val="center"/>
              <w:rPr>
                <w:rFonts w:hint="eastAsia" w:ascii="仿宋_GB2312" w:hAnsi="仿宋_GB2312" w:eastAsia="仿宋_GB2312" w:cs="仿宋_GB2312"/>
                <w:color w:val="000000"/>
                <w:kern w:val="0"/>
                <w:sz w:val="28"/>
                <w:szCs w:val="28"/>
                <w:lang w:bidi="ar"/>
              </w:rPr>
            </w:pPr>
            <w:r>
              <w:rPr>
                <w:rFonts w:hint="eastAsia" w:ascii="仿宋_GB2312" w:hAnsi="仿宋_GB2312" w:eastAsia="仿宋_GB2312" w:cs="仿宋_GB2312"/>
                <w:color w:val="000000"/>
                <w:kern w:val="0"/>
                <w:sz w:val="28"/>
                <w:szCs w:val="28"/>
                <w:lang w:bidi="ar"/>
              </w:rPr>
              <w:t>经调查，反映事项部分属实。由于解释说明不到位，引起误会，导致问题发生。已责令供电公司整改，加强员工教育与培训，提高服务水平，并对责任人员进行了绩效考核。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15" w:type="dxa"/>
            <w:left w:w="15" w:type="dxa"/>
            <w:bottom w:w="15" w:type="dxa"/>
            <w:right w:w="15" w:type="dxa"/>
          </w:tblCellMar>
        </w:tblPrEx>
        <w:trPr>
          <w:trHeight w:val="285" w:hRule="atLeast"/>
        </w:trPr>
        <w:tc>
          <w:tcPr>
            <w:tcW w:w="753" w:type="dxa"/>
            <w:vAlign w:val="center"/>
          </w:tcPr>
          <w:p>
            <w:pPr>
              <w:widowControl/>
              <w:jc w:val="center"/>
              <w:textAlignment w:val="center"/>
              <w:rPr>
                <w:rFonts w:hint="eastAsia" w:ascii="仿宋_GB2312" w:hAnsi="仿宋_GB2312" w:eastAsia="仿宋_GB2312" w:cs="仿宋_GB2312"/>
                <w:color w:val="000000"/>
                <w:kern w:val="0"/>
                <w:sz w:val="28"/>
                <w:szCs w:val="28"/>
                <w:lang w:bidi="ar"/>
              </w:rPr>
            </w:pPr>
            <w:r>
              <w:rPr>
                <w:rFonts w:hint="eastAsia" w:ascii="仿宋_GB2312" w:hAnsi="仿宋_GB2312" w:eastAsia="仿宋_GB2312" w:cs="仿宋_GB2312"/>
                <w:color w:val="000000"/>
                <w:kern w:val="0"/>
                <w:sz w:val="28"/>
                <w:szCs w:val="28"/>
                <w:lang w:bidi="ar"/>
              </w:rPr>
              <w:t>16</w:t>
            </w:r>
          </w:p>
        </w:tc>
        <w:tc>
          <w:tcPr>
            <w:tcW w:w="2565" w:type="dxa"/>
            <w:vAlign w:val="center"/>
          </w:tcPr>
          <w:p>
            <w:pPr>
              <w:widowControl/>
              <w:textAlignment w:val="center"/>
              <w:rPr>
                <w:rFonts w:hint="eastAsia" w:ascii="仿宋_GB2312" w:hAnsi="仿宋_GB2312" w:eastAsia="仿宋_GB2312" w:cs="仿宋_GB2312"/>
                <w:color w:val="000000"/>
                <w:kern w:val="0"/>
                <w:sz w:val="28"/>
                <w:szCs w:val="28"/>
                <w:lang w:bidi="ar"/>
              </w:rPr>
            </w:pPr>
            <w:r>
              <w:rPr>
                <w:rFonts w:hint="eastAsia" w:ascii="仿宋_GB2312" w:hAnsi="仿宋_GB2312" w:eastAsia="仿宋_GB2312" w:cs="仿宋_GB2312"/>
                <w:color w:val="000000"/>
                <w:kern w:val="0"/>
                <w:sz w:val="28"/>
                <w:szCs w:val="28"/>
                <w:lang w:bidi="ar"/>
              </w:rPr>
              <w:t>上海市浦东新区供电公司</w:t>
            </w:r>
          </w:p>
        </w:tc>
        <w:tc>
          <w:tcPr>
            <w:tcW w:w="5295" w:type="dxa"/>
            <w:vAlign w:val="center"/>
          </w:tcPr>
          <w:p>
            <w:pPr>
              <w:widowControl/>
              <w:textAlignment w:val="center"/>
              <w:rPr>
                <w:rFonts w:hint="eastAsia" w:ascii="仿宋_GB2312" w:hAnsi="仿宋_GB2312" w:eastAsia="仿宋_GB2312" w:cs="仿宋_GB2312"/>
                <w:color w:val="000000"/>
                <w:kern w:val="0"/>
                <w:sz w:val="28"/>
                <w:szCs w:val="28"/>
                <w:lang w:bidi="ar"/>
              </w:rPr>
            </w:pPr>
            <w:r>
              <w:rPr>
                <w:rFonts w:hint="eastAsia" w:ascii="仿宋_GB2312" w:hAnsi="仿宋_GB2312" w:eastAsia="仿宋_GB2312" w:cs="仿宋_GB2312"/>
                <w:color w:val="000000"/>
                <w:kern w:val="0"/>
                <w:sz w:val="28"/>
                <w:szCs w:val="28"/>
                <w:lang w:bidi="ar"/>
              </w:rPr>
              <w:t>群众反映，在没有收到欠费短信的情况下，被</w:t>
            </w:r>
            <w:r>
              <w:rPr>
                <w:rStyle w:val="7"/>
                <w:rFonts w:hint="eastAsia" w:hAnsi="仿宋_GB2312"/>
                <w:lang w:bidi="ar"/>
              </w:rPr>
              <w:t>中止供电，需要供电公司向其道歉。</w:t>
            </w:r>
          </w:p>
        </w:tc>
        <w:tc>
          <w:tcPr>
            <w:tcW w:w="5988" w:type="dxa"/>
            <w:vAlign w:val="center"/>
          </w:tcPr>
          <w:p>
            <w:pPr>
              <w:widowControl/>
              <w:textAlignment w:val="center"/>
              <w:rPr>
                <w:rFonts w:hint="eastAsia" w:ascii="仿宋_GB2312" w:hAnsi="仿宋_GB2312" w:eastAsia="仿宋_GB2312" w:cs="仿宋_GB2312"/>
                <w:color w:val="000000"/>
                <w:kern w:val="0"/>
                <w:sz w:val="28"/>
                <w:szCs w:val="28"/>
                <w:lang w:bidi="ar"/>
              </w:rPr>
            </w:pPr>
            <w:r>
              <w:rPr>
                <w:rFonts w:hint="eastAsia" w:ascii="仿宋_GB2312" w:hAnsi="仿宋_GB2312" w:eastAsia="仿宋_GB2312" w:cs="仿宋_GB2312"/>
                <w:color w:val="000000"/>
                <w:kern w:val="0"/>
                <w:sz w:val="28"/>
                <w:szCs w:val="28"/>
                <w:lang w:bidi="ar"/>
              </w:rPr>
              <w:t>经调查，反映事项属实。经协调督办，供电公司已向用户解释清楚停电原因，用户表示理解。</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15" w:type="dxa"/>
            <w:left w:w="15" w:type="dxa"/>
            <w:bottom w:w="15" w:type="dxa"/>
            <w:right w:w="15" w:type="dxa"/>
          </w:tblCellMar>
        </w:tblPrEx>
        <w:trPr>
          <w:trHeight w:val="285" w:hRule="atLeast"/>
        </w:trPr>
        <w:tc>
          <w:tcPr>
            <w:tcW w:w="753" w:type="dxa"/>
            <w:vAlign w:val="center"/>
          </w:tcPr>
          <w:p>
            <w:pPr>
              <w:widowControl/>
              <w:jc w:val="center"/>
              <w:textAlignment w:val="center"/>
              <w:rPr>
                <w:rFonts w:hint="eastAsia" w:ascii="仿宋_GB2312" w:hAnsi="仿宋_GB2312" w:eastAsia="仿宋_GB2312" w:cs="仿宋_GB2312"/>
                <w:color w:val="000000"/>
                <w:kern w:val="0"/>
                <w:sz w:val="28"/>
                <w:szCs w:val="28"/>
                <w:lang w:bidi="ar"/>
              </w:rPr>
            </w:pPr>
          </w:p>
          <w:p>
            <w:pPr>
              <w:widowControl/>
              <w:jc w:val="center"/>
              <w:textAlignment w:val="center"/>
              <w:rPr>
                <w:rFonts w:hint="eastAsia" w:ascii="仿宋_GB2312" w:hAnsi="仿宋_GB2312" w:eastAsia="仿宋_GB2312" w:cs="仿宋_GB2312"/>
                <w:color w:val="000000"/>
                <w:kern w:val="0"/>
                <w:sz w:val="28"/>
                <w:szCs w:val="28"/>
                <w:lang w:bidi="ar"/>
              </w:rPr>
            </w:pPr>
            <w:r>
              <w:rPr>
                <w:rFonts w:hint="eastAsia" w:ascii="仿宋_GB2312" w:hAnsi="仿宋_GB2312" w:eastAsia="仿宋_GB2312" w:cs="仿宋_GB2312"/>
                <w:color w:val="000000"/>
                <w:kern w:val="0"/>
                <w:sz w:val="28"/>
                <w:szCs w:val="28"/>
                <w:lang w:bidi="ar"/>
              </w:rPr>
              <w:t>17</w:t>
            </w:r>
          </w:p>
        </w:tc>
        <w:tc>
          <w:tcPr>
            <w:tcW w:w="2565" w:type="dxa"/>
            <w:vAlign w:val="center"/>
          </w:tcPr>
          <w:p>
            <w:pPr>
              <w:widowControl/>
              <w:textAlignment w:val="center"/>
              <w:rPr>
                <w:rFonts w:hint="eastAsia" w:ascii="仿宋_GB2312" w:hAnsi="仿宋_GB2312" w:eastAsia="仿宋_GB2312" w:cs="仿宋_GB2312"/>
                <w:color w:val="000000"/>
                <w:kern w:val="0"/>
                <w:sz w:val="28"/>
                <w:szCs w:val="28"/>
                <w:lang w:bidi="ar"/>
              </w:rPr>
            </w:pPr>
            <w:r>
              <w:rPr>
                <w:rFonts w:hint="eastAsia" w:ascii="仿宋_GB2312" w:hAnsi="仿宋_GB2312" w:eastAsia="仿宋_GB2312" w:cs="仿宋_GB2312"/>
                <w:color w:val="000000"/>
                <w:kern w:val="0"/>
                <w:sz w:val="28"/>
                <w:szCs w:val="28"/>
                <w:lang w:bidi="ar"/>
              </w:rPr>
              <w:t>湖北省武汉市汉阳区供电公司</w:t>
            </w:r>
          </w:p>
        </w:tc>
        <w:tc>
          <w:tcPr>
            <w:tcW w:w="5295" w:type="dxa"/>
            <w:vAlign w:val="center"/>
          </w:tcPr>
          <w:p>
            <w:pPr>
              <w:widowControl/>
              <w:textAlignment w:val="center"/>
              <w:rPr>
                <w:rFonts w:hint="eastAsia" w:ascii="仿宋_GB2312" w:hAnsi="仿宋_GB2312" w:eastAsia="仿宋_GB2312" w:cs="仿宋_GB2312"/>
                <w:color w:val="000000"/>
                <w:kern w:val="0"/>
                <w:sz w:val="28"/>
                <w:szCs w:val="28"/>
                <w:lang w:bidi="ar"/>
              </w:rPr>
            </w:pPr>
            <w:r>
              <w:rPr>
                <w:rFonts w:hint="eastAsia" w:ascii="仿宋_GB2312" w:hAnsi="仿宋_GB2312" w:eastAsia="仿宋_GB2312" w:cs="仿宋_GB2312"/>
                <w:color w:val="000000"/>
                <w:kern w:val="0"/>
                <w:sz w:val="28"/>
                <w:szCs w:val="28"/>
                <w:lang w:bidi="ar"/>
              </w:rPr>
              <w:t>群众反映，当地供电公司变更结算方式为预缴费后，由于无纸质电费单，老人无法缴纳电费</w:t>
            </w:r>
            <w:r>
              <w:rPr>
                <w:rStyle w:val="7"/>
                <w:rFonts w:hint="eastAsia" w:hAnsi="仿宋_GB2312"/>
                <w:lang w:bidi="ar"/>
              </w:rPr>
              <w:t>，多次向95598供电服务热线反映未解决。</w:t>
            </w:r>
          </w:p>
        </w:tc>
        <w:tc>
          <w:tcPr>
            <w:tcW w:w="5988" w:type="dxa"/>
            <w:vAlign w:val="center"/>
          </w:tcPr>
          <w:p>
            <w:pPr>
              <w:widowControl/>
              <w:textAlignment w:val="center"/>
              <w:rPr>
                <w:rFonts w:hint="eastAsia" w:ascii="仿宋_GB2312" w:hAnsi="仿宋_GB2312" w:eastAsia="仿宋_GB2312" w:cs="仿宋_GB2312"/>
                <w:color w:val="000000"/>
                <w:kern w:val="0"/>
                <w:sz w:val="28"/>
                <w:szCs w:val="28"/>
                <w:lang w:bidi="ar"/>
              </w:rPr>
            </w:pPr>
            <w:r>
              <w:rPr>
                <w:rFonts w:hint="eastAsia" w:ascii="仿宋_GB2312" w:hAnsi="仿宋_GB2312" w:eastAsia="仿宋_GB2312" w:cs="仿宋_GB2312"/>
                <w:color w:val="000000"/>
                <w:kern w:val="0"/>
                <w:sz w:val="28"/>
                <w:szCs w:val="28"/>
                <w:lang w:bidi="ar"/>
              </w:rPr>
              <w:t>经调查，反映事项属实，经协调督办，供电公司已将结算方式变更为原计费模式，群众表示满意和感谢。</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15" w:type="dxa"/>
            <w:left w:w="15" w:type="dxa"/>
            <w:bottom w:w="15" w:type="dxa"/>
            <w:right w:w="15" w:type="dxa"/>
          </w:tblCellMar>
        </w:tblPrEx>
        <w:trPr>
          <w:trHeight w:val="285" w:hRule="atLeast"/>
        </w:trPr>
        <w:tc>
          <w:tcPr>
            <w:tcW w:w="753" w:type="dxa"/>
            <w:vAlign w:val="center"/>
          </w:tcPr>
          <w:p>
            <w:pPr>
              <w:widowControl/>
              <w:jc w:val="center"/>
              <w:textAlignment w:val="center"/>
              <w:rPr>
                <w:rFonts w:hint="eastAsia" w:ascii="仿宋_GB2312" w:hAnsi="仿宋_GB2312" w:eastAsia="仿宋_GB2312" w:cs="仿宋_GB2312"/>
                <w:color w:val="000000"/>
                <w:kern w:val="0"/>
                <w:sz w:val="28"/>
                <w:szCs w:val="28"/>
                <w:lang w:bidi="ar"/>
              </w:rPr>
            </w:pPr>
            <w:r>
              <w:rPr>
                <w:rFonts w:hint="eastAsia" w:ascii="仿宋_GB2312" w:hAnsi="仿宋_GB2312" w:eastAsia="仿宋_GB2312" w:cs="仿宋_GB2312"/>
                <w:color w:val="000000"/>
                <w:kern w:val="0"/>
                <w:sz w:val="28"/>
                <w:szCs w:val="28"/>
                <w:lang w:bidi="ar"/>
              </w:rPr>
              <w:t>18</w:t>
            </w:r>
          </w:p>
        </w:tc>
        <w:tc>
          <w:tcPr>
            <w:tcW w:w="2565" w:type="dxa"/>
            <w:vAlign w:val="center"/>
          </w:tcPr>
          <w:p>
            <w:pPr>
              <w:widowControl/>
              <w:textAlignment w:val="center"/>
              <w:rPr>
                <w:rFonts w:hint="eastAsia" w:ascii="仿宋_GB2312" w:hAnsi="仿宋_GB2312" w:eastAsia="仿宋_GB2312" w:cs="仿宋_GB2312"/>
                <w:color w:val="000000"/>
                <w:kern w:val="0"/>
                <w:sz w:val="28"/>
                <w:szCs w:val="28"/>
                <w:lang w:bidi="ar"/>
              </w:rPr>
            </w:pPr>
            <w:r>
              <w:rPr>
                <w:rFonts w:hint="eastAsia" w:ascii="仿宋_GB2312" w:hAnsi="仿宋_GB2312" w:eastAsia="仿宋_GB2312" w:cs="仿宋_GB2312"/>
                <w:color w:val="000000"/>
                <w:kern w:val="0"/>
                <w:sz w:val="28"/>
                <w:szCs w:val="28"/>
                <w:lang w:bidi="ar"/>
              </w:rPr>
              <w:t>广东省东莞市供电</w:t>
            </w:r>
            <w:r>
              <w:rPr>
                <w:rFonts w:hint="eastAsia" w:ascii="仿宋_GB2312" w:hAnsi="仿宋_GB2312" w:eastAsia="仿宋_GB2312" w:cs="仿宋_GB2312"/>
                <w:color w:val="000000"/>
                <w:kern w:val="0"/>
                <w:sz w:val="28"/>
                <w:szCs w:val="28"/>
              </w:rPr>
              <w:t>局</w:t>
            </w:r>
          </w:p>
        </w:tc>
        <w:tc>
          <w:tcPr>
            <w:tcW w:w="5295" w:type="dxa"/>
            <w:vAlign w:val="center"/>
          </w:tcPr>
          <w:p>
            <w:pPr>
              <w:widowControl/>
              <w:textAlignment w:val="center"/>
              <w:rPr>
                <w:rFonts w:hint="eastAsia" w:ascii="仿宋_GB2312" w:hAnsi="仿宋_GB2312" w:eastAsia="仿宋_GB2312" w:cs="仿宋_GB2312"/>
                <w:color w:val="000000"/>
                <w:kern w:val="0"/>
                <w:sz w:val="28"/>
                <w:szCs w:val="28"/>
                <w:lang w:bidi="ar"/>
              </w:rPr>
            </w:pPr>
            <w:r>
              <w:rPr>
                <w:rFonts w:hint="eastAsia" w:ascii="仿宋_GB2312" w:hAnsi="仿宋_GB2312" w:eastAsia="仿宋_GB2312" w:cs="仿宋_GB2312"/>
                <w:color w:val="000000"/>
                <w:kern w:val="0"/>
                <w:sz w:val="28"/>
                <w:szCs w:val="28"/>
                <w:lang w:bidi="ar"/>
              </w:rPr>
              <w:t>群众反映，其居住地更换电表后电压不稳，造成家用电器被损毁。向供电公司反映后，供电公司工作人员只是做了简单记录，却迟迟未告知解决方案。</w:t>
            </w:r>
          </w:p>
        </w:tc>
        <w:tc>
          <w:tcPr>
            <w:tcW w:w="5988" w:type="dxa"/>
            <w:vAlign w:val="center"/>
          </w:tcPr>
          <w:p>
            <w:pPr>
              <w:widowControl/>
              <w:textAlignment w:val="center"/>
              <w:rPr>
                <w:rFonts w:hint="eastAsia" w:ascii="仿宋_GB2312" w:hAnsi="仿宋_GB2312" w:eastAsia="仿宋_GB2312" w:cs="仿宋_GB2312"/>
                <w:color w:val="000000"/>
                <w:kern w:val="0"/>
                <w:sz w:val="28"/>
                <w:szCs w:val="28"/>
                <w:lang w:bidi="ar"/>
              </w:rPr>
            </w:pPr>
            <w:r>
              <w:rPr>
                <w:rFonts w:hint="eastAsia" w:ascii="仿宋_GB2312" w:hAnsi="仿宋_GB2312" w:eastAsia="仿宋_GB2312" w:cs="仿宋_GB2312"/>
                <w:color w:val="000000"/>
                <w:kern w:val="0"/>
                <w:sz w:val="28"/>
                <w:szCs w:val="28"/>
                <w:lang w:bidi="ar"/>
              </w:rPr>
              <w:t>经调查，反映事项属实。因进线零线与电表箱铜排（均为用户资产）接线点接触不良，导致电压升高，</w:t>
            </w:r>
            <w:r>
              <w:rPr>
                <w:rFonts w:hint="eastAsia" w:ascii="仿宋_GB2312" w:hAnsi="仿宋_GB2312" w:eastAsia="仿宋_GB2312" w:cs="仿宋_GB2312"/>
                <w:color w:val="000000"/>
                <w:kern w:val="0"/>
                <w:sz w:val="28"/>
                <w:szCs w:val="28"/>
              </w:rPr>
              <w:t>鉴于施工单位在换表过程中可能存在未及时发现零线接触不良导致家电损毁的问题，已督促施工单位与用户另行协商。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15" w:type="dxa"/>
            <w:left w:w="15" w:type="dxa"/>
            <w:bottom w:w="15" w:type="dxa"/>
            <w:right w:w="15" w:type="dxa"/>
          </w:tblCellMar>
        </w:tblPrEx>
        <w:trPr>
          <w:trHeight w:val="285" w:hRule="atLeast"/>
        </w:trPr>
        <w:tc>
          <w:tcPr>
            <w:tcW w:w="753" w:type="dxa"/>
            <w:vAlign w:val="center"/>
          </w:tcPr>
          <w:p>
            <w:pPr>
              <w:widowControl/>
              <w:jc w:val="center"/>
              <w:textAlignment w:val="center"/>
              <w:rPr>
                <w:rFonts w:hint="eastAsia" w:ascii="仿宋_GB2312" w:hAnsi="仿宋_GB2312" w:eastAsia="仿宋_GB2312" w:cs="仿宋_GB2312"/>
                <w:color w:val="000000"/>
                <w:kern w:val="0"/>
                <w:sz w:val="28"/>
                <w:szCs w:val="28"/>
                <w:lang w:bidi="ar"/>
              </w:rPr>
            </w:pPr>
            <w:r>
              <w:rPr>
                <w:rFonts w:hint="eastAsia" w:ascii="仿宋_GB2312" w:hAnsi="仿宋_GB2312" w:eastAsia="仿宋_GB2312" w:cs="仿宋_GB2312"/>
                <w:color w:val="000000"/>
                <w:kern w:val="0"/>
                <w:sz w:val="28"/>
                <w:szCs w:val="28"/>
                <w:lang w:bidi="ar"/>
              </w:rPr>
              <w:t>19</w:t>
            </w:r>
          </w:p>
        </w:tc>
        <w:tc>
          <w:tcPr>
            <w:tcW w:w="2565" w:type="dxa"/>
            <w:vAlign w:val="center"/>
          </w:tcPr>
          <w:p>
            <w:pPr>
              <w:widowControl/>
              <w:textAlignment w:val="center"/>
              <w:rPr>
                <w:rFonts w:hint="eastAsia" w:ascii="仿宋_GB2312" w:hAnsi="仿宋_GB2312" w:eastAsia="仿宋_GB2312" w:cs="仿宋_GB2312"/>
                <w:color w:val="000000"/>
                <w:kern w:val="0"/>
                <w:sz w:val="28"/>
                <w:szCs w:val="28"/>
                <w:lang w:bidi="ar"/>
              </w:rPr>
            </w:pPr>
            <w:r>
              <w:rPr>
                <w:rFonts w:hint="eastAsia" w:ascii="仿宋_GB2312" w:hAnsi="仿宋_GB2312" w:eastAsia="仿宋_GB2312" w:cs="仿宋_GB2312"/>
                <w:color w:val="000000"/>
                <w:kern w:val="0"/>
                <w:sz w:val="28"/>
                <w:szCs w:val="28"/>
                <w:lang w:bidi="ar"/>
              </w:rPr>
              <w:t>广东省汕尾市海丰县供电公司</w:t>
            </w:r>
          </w:p>
        </w:tc>
        <w:tc>
          <w:tcPr>
            <w:tcW w:w="5295" w:type="dxa"/>
            <w:vAlign w:val="center"/>
          </w:tcPr>
          <w:p>
            <w:pPr>
              <w:widowControl/>
              <w:textAlignment w:val="center"/>
              <w:rPr>
                <w:rFonts w:hint="eastAsia" w:ascii="仿宋_GB2312" w:hAnsi="仿宋_GB2312" w:eastAsia="仿宋_GB2312" w:cs="仿宋_GB2312"/>
                <w:color w:val="000000"/>
                <w:kern w:val="0"/>
                <w:sz w:val="28"/>
                <w:szCs w:val="28"/>
                <w:lang w:bidi="ar"/>
              </w:rPr>
            </w:pPr>
            <w:r>
              <w:rPr>
                <w:rFonts w:hint="eastAsia" w:ascii="仿宋_GB2312" w:hAnsi="仿宋_GB2312" w:eastAsia="仿宋_GB2312" w:cs="仿宋_GB2312"/>
                <w:color w:val="000000"/>
                <w:kern w:val="0"/>
                <w:sz w:val="28"/>
                <w:szCs w:val="28"/>
                <w:lang w:bidi="ar"/>
              </w:rPr>
              <w:t>群众反映，自家在未增加大功率电器的情况下，电费较上月高出近两倍，向95598供电服务热线反映后，供电公司反馈因电脑计数错误导致，却一直未处理争议电费。</w:t>
            </w:r>
          </w:p>
        </w:tc>
        <w:tc>
          <w:tcPr>
            <w:tcW w:w="5988" w:type="dxa"/>
            <w:vAlign w:val="center"/>
          </w:tcPr>
          <w:p>
            <w:pPr>
              <w:widowControl/>
              <w:textAlignment w:val="center"/>
              <w:rPr>
                <w:rFonts w:hint="eastAsia" w:ascii="仿宋_GB2312" w:hAnsi="仿宋_GB2312" w:eastAsia="仿宋_GB2312" w:cs="仿宋_GB2312"/>
                <w:color w:val="000000"/>
                <w:kern w:val="0"/>
                <w:sz w:val="28"/>
                <w:szCs w:val="28"/>
                <w:lang w:bidi="ar"/>
              </w:rPr>
            </w:pPr>
            <w:r>
              <w:rPr>
                <w:rFonts w:hint="eastAsia" w:ascii="仿宋_GB2312" w:hAnsi="仿宋_GB2312" w:eastAsia="仿宋_GB2312" w:cs="仿宋_GB2312"/>
                <w:color w:val="000000"/>
                <w:kern w:val="0"/>
                <w:sz w:val="28"/>
                <w:szCs w:val="28"/>
                <w:lang w:bidi="ar"/>
              </w:rPr>
              <w:t>经调查，反映事项属实。因抄表员误抄表计，导致电费超高。已责令供电公司进行整改</w:t>
            </w:r>
            <w:r>
              <w:rPr>
                <w:rStyle w:val="7"/>
                <w:rFonts w:hint="eastAsia" w:hAnsi="仿宋_GB2312"/>
                <w:lang w:bidi="ar"/>
              </w:rPr>
              <w:t>，将多收电费转为用户预收电费，并对相关责任人作出了处理。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15" w:type="dxa"/>
            <w:left w:w="15" w:type="dxa"/>
            <w:bottom w:w="15" w:type="dxa"/>
            <w:right w:w="15" w:type="dxa"/>
          </w:tblCellMar>
        </w:tblPrEx>
        <w:trPr>
          <w:trHeight w:val="285" w:hRule="atLeast"/>
        </w:trPr>
        <w:tc>
          <w:tcPr>
            <w:tcW w:w="753" w:type="dxa"/>
            <w:vAlign w:val="center"/>
          </w:tcPr>
          <w:p>
            <w:pPr>
              <w:widowControl/>
              <w:jc w:val="center"/>
              <w:textAlignment w:val="center"/>
              <w:rPr>
                <w:rFonts w:hint="eastAsia" w:ascii="仿宋_GB2312" w:hAnsi="仿宋_GB2312" w:eastAsia="仿宋_GB2312" w:cs="仿宋_GB2312"/>
                <w:color w:val="000000"/>
                <w:kern w:val="0"/>
                <w:sz w:val="28"/>
                <w:szCs w:val="28"/>
                <w:lang w:bidi="ar"/>
              </w:rPr>
            </w:pPr>
            <w:r>
              <w:rPr>
                <w:rFonts w:hint="eastAsia" w:ascii="仿宋_GB2312" w:hAnsi="仿宋_GB2312" w:eastAsia="仿宋_GB2312" w:cs="仿宋_GB2312"/>
                <w:color w:val="000000"/>
                <w:kern w:val="0"/>
                <w:sz w:val="28"/>
                <w:szCs w:val="28"/>
                <w:lang w:bidi="ar"/>
              </w:rPr>
              <w:t>20</w:t>
            </w:r>
          </w:p>
        </w:tc>
        <w:tc>
          <w:tcPr>
            <w:tcW w:w="2565" w:type="dxa"/>
            <w:vAlign w:val="center"/>
          </w:tcPr>
          <w:p>
            <w:pPr>
              <w:widowControl/>
              <w:textAlignment w:val="center"/>
              <w:rPr>
                <w:rFonts w:hint="eastAsia" w:ascii="仿宋_GB2312" w:hAnsi="仿宋_GB2312" w:eastAsia="仿宋_GB2312" w:cs="仿宋_GB2312"/>
                <w:color w:val="000000"/>
                <w:kern w:val="0"/>
                <w:sz w:val="28"/>
                <w:szCs w:val="28"/>
                <w:lang w:bidi="ar"/>
              </w:rPr>
            </w:pPr>
            <w:r>
              <w:rPr>
                <w:rFonts w:hint="eastAsia" w:ascii="仿宋_GB2312" w:hAnsi="仿宋_GB2312" w:eastAsia="仿宋_GB2312" w:cs="仿宋_GB2312"/>
                <w:color w:val="000000"/>
                <w:kern w:val="0"/>
                <w:sz w:val="28"/>
                <w:szCs w:val="28"/>
                <w:lang w:bidi="ar"/>
              </w:rPr>
              <w:t>广东省汕尾市陆丰县供电公司</w:t>
            </w:r>
          </w:p>
        </w:tc>
        <w:tc>
          <w:tcPr>
            <w:tcW w:w="5295" w:type="dxa"/>
            <w:vAlign w:val="center"/>
          </w:tcPr>
          <w:p>
            <w:pPr>
              <w:widowControl/>
              <w:textAlignment w:val="center"/>
              <w:rPr>
                <w:rFonts w:hint="eastAsia" w:ascii="仿宋_GB2312" w:hAnsi="仿宋_GB2312" w:eastAsia="仿宋_GB2312" w:cs="仿宋_GB2312"/>
                <w:color w:val="000000"/>
                <w:kern w:val="0"/>
                <w:sz w:val="28"/>
                <w:szCs w:val="28"/>
                <w:lang w:bidi="ar"/>
              </w:rPr>
            </w:pPr>
            <w:r>
              <w:rPr>
                <w:rFonts w:hint="eastAsia" w:ascii="仿宋_GB2312" w:hAnsi="仿宋_GB2312" w:eastAsia="仿宋_GB2312" w:cs="仿宋_GB2312"/>
                <w:color w:val="000000"/>
                <w:kern w:val="0"/>
                <w:sz w:val="28"/>
                <w:szCs w:val="28"/>
                <w:lang w:bidi="ar"/>
              </w:rPr>
              <w:t>群众反映，当地供电公司将他人电线错接到自家电表上。</w:t>
            </w:r>
          </w:p>
        </w:tc>
        <w:tc>
          <w:tcPr>
            <w:tcW w:w="5988" w:type="dxa"/>
            <w:vAlign w:val="center"/>
          </w:tcPr>
          <w:p>
            <w:pPr>
              <w:widowControl/>
              <w:textAlignment w:val="center"/>
              <w:rPr>
                <w:rFonts w:hint="eastAsia" w:ascii="仿宋_GB2312" w:hAnsi="仿宋_GB2312" w:eastAsia="仿宋_GB2312" w:cs="仿宋_GB2312"/>
                <w:color w:val="000000"/>
                <w:kern w:val="0"/>
                <w:sz w:val="28"/>
                <w:szCs w:val="28"/>
                <w:lang w:bidi="ar"/>
              </w:rPr>
            </w:pPr>
            <w:r>
              <w:rPr>
                <w:rFonts w:hint="eastAsia" w:ascii="仿宋_GB2312" w:hAnsi="仿宋_GB2312" w:eastAsia="仿宋_GB2312" w:cs="仿宋_GB2312"/>
                <w:color w:val="000000"/>
                <w:kern w:val="0"/>
                <w:sz w:val="28"/>
                <w:szCs w:val="28"/>
                <w:lang w:bidi="ar"/>
              </w:rPr>
              <w:t>经调查，反映事项属实。在电能表批量轮换时，出现了错误。已责令供电公司及时纠正了错误</w:t>
            </w:r>
            <w:r>
              <w:rPr>
                <w:rStyle w:val="7"/>
                <w:rFonts w:hint="eastAsia" w:hAnsi="仿宋_GB2312"/>
                <w:lang w:bidi="ar"/>
              </w:rPr>
              <w:t>，</w:t>
            </w:r>
            <w:r>
              <w:rPr>
                <w:rFonts w:hint="eastAsia" w:ascii="仿宋_GB2312" w:hAnsi="仿宋_GB2312" w:eastAsia="仿宋_GB2312" w:cs="仿宋_GB2312"/>
                <w:color w:val="000000"/>
                <w:kern w:val="0"/>
                <w:sz w:val="28"/>
                <w:szCs w:val="28"/>
                <w:lang w:bidi="ar"/>
              </w:rPr>
              <w:t>并对责任人员进行了绩效考核。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15" w:type="dxa"/>
            <w:left w:w="15" w:type="dxa"/>
            <w:bottom w:w="15" w:type="dxa"/>
            <w:right w:w="15" w:type="dxa"/>
          </w:tblCellMar>
        </w:tblPrEx>
        <w:trPr>
          <w:trHeight w:val="285" w:hRule="atLeast"/>
        </w:trPr>
        <w:tc>
          <w:tcPr>
            <w:tcW w:w="753" w:type="dxa"/>
            <w:vAlign w:val="center"/>
          </w:tcPr>
          <w:p>
            <w:pPr>
              <w:widowControl/>
              <w:jc w:val="center"/>
              <w:textAlignment w:val="center"/>
              <w:rPr>
                <w:rFonts w:hint="eastAsia" w:ascii="仿宋_GB2312" w:hAnsi="仿宋_GB2312" w:eastAsia="仿宋_GB2312" w:cs="仿宋_GB2312"/>
                <w:color w:val="000000"/>
                <w:kern w:val="0"/>
                <w:sz w:val="28"/>
                <w:szCs w:val="28"/>
                <w:lang w:bidi="ar"/>
              </w:rPr>
            </w:pPr>
            <w:r>
              <w:rPr>
                <w:rFonts w:hint="eastAsia" w:ascii="仿宋_GB2312" w:hAnsi="仿宋_GB2312" w:eastAsia="仿宋_GB2312" w:cs="仿宋_GB2312"/>
                <w:color w:val="000000"/>
                <w:kern w:val="0"/>
                <w:sz w:val="28"/>
                <w:szCs w:val="28"/>
                <w:lang w:bidi="ar"/>
              </w:rPr>
              <w:t>21</w:t>
            </w:r>
          </w:p>
        </w:tc>
        <w:tc>
          <w:tcPr>
            <w:tcW w:w="2565" w:type="dxa"/>
            <w:vAlign w:val="center"/>
          </w:tcPr>
          <w:p>
            <w:pPr>
              <w:widowControl/>
              <w:textAlignment w:val="center"/>
              <w:rPr>
                <w:rFonts w:hint="eastAsia" w:ascii="仿宋_GB2312" w:hAnsi="仿宋_GB2312" w:eastAsia="仿宋_GB2312" w:cs="仿宋_GB2312"/>
                <w:color w:val="000000"/>
                <w:kern w:val="0"/>
                <w:sz w:val="28"/>
                <w:szCs w:val="28"/>
                <w:lang w:bidi="ar"/>
              </w:rPr>
            </w:pPr>
            <w:r>
              <w:rPr>
                <w:rFonts w:hint="eastAsia" w:ascii="仿宋_GB2312" w:hAnsi="仿宋_GB2312" w:eastAsia="仿宋_GB2312" w:cs="仿宋_GB2312"/>
                <w:color w:val="000000"/>
                <w:kern w:val="0"/>
                <w:sz w:val="28"/>
                <w:szCs w:val="28"/>
                <w:lang w:bidi="ar"/>
              </w:rPr>
              <w:t>广东省韶关市翁源县供电公司</w:t>
            </w:r>
          </w:p>
        </w:tc>
        <w:tc>
          <w:tcPr>
            <w:tcW w:w="5295" w:type="dxa"/>
            <w:vAlign w:val="center"/>
          </w:tcPr>
          <w:p>
            <w:pPr>
              <w:widowControl/>
              <w:textAlignment w:val="center"/>
              <w:rPr>
                <w:rFonts w:hint="eastAsia" w:ascii="仿宋_GB2312" w:hAnsi="仿宋_GB2312" w:eastAsia="仿宋_GB2312" w:cs="仿宋_GB2312"/>
                <w:color w:val="000000"/>
                <w:kern w:val="0"/>
                <w:sz w:val="28"/>
                <w:szCs w:val="28"/>
                <w:lang w:bidi="ar"/>
              </w:rPr>
            </w:pPr>
            <w:r>
              <w:rPr>
                <w:rFonts w:hint="eastAsia" w:ascii="仿宋_GB2312" w:hAnsi="仿宋_GB2312" w:eastAsia="仿宋_GB2312" w:cs="仿宋_GB2312"/>
                <w:color w:val="000000"/>
                <w:kern w:val="0"/>
                <w:sz w:val="28"/>
                <w:szCs w:val="28"/>
                <w:lang w:bidi="ar"/>
              </w:rPr>
              <w:t>群众反映，其居住地常年电压偏低，希望尽快解决。</w:t>
            </w:r>
          </w:p>
        </w:tc>
        <w:tc>
          <w:tcPr>
            <w:tcW w:w="5988" w:type="dxa"/>
            <w:vAlign w:val="center"/>
          </w:tcPr>
          <w:p>
            <w:pPr>
              <w:widowControl/>
              <w:textAlignment w:val="center"/>
              <w:rPr>
                <w:rFonts w:hint="eastAsia" w:ascii="仿宋_GB2312" w:hAnsi="仿宋_GB2312" w:eastAsia="仿宋_GB2312" w:cs="仿宋_GB2312"/>
                <w:color w:val="000000"/>
                <w:kern w:val="0"/>
                <w:sz w:val="28"/>
                <w:szCs w:val="28"/>
                <w:lang w:bidi="ar"/>
              </w:rPr>
            </w:pPr>
            <w:r>
              <w:rPr>
                <w:rFonts w:hint="eastAsia" w:ascii="仿宋_GB2312" w:hAnsi="仿宋_GB2312" w:eastAsia="仿宋_GB2312" w:cs="仿宋_GB2312"/>
                <w:color w:val="000000"/>
                <w:kern w:val="0"/>
                <w:sz w:val="28"/>
                <w:szCs w:val="28"/>
                <w:lang w:bidi="ar"/>
              </w:rPr>
              <w:t>经调查，反映事项属实。已要求供电公司进行升级改造，预计2017年10月解决低电压问题</w:t>
            </w:r>
            <w:r>
              <w:rPr>
                <w:rStyle w:val="7"/>
                <w:rFonts w:hint="eastAsia" w:hAnsi="仿宋_GB2312"/>
                <w:lang w:bidi="ar"/>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15" w:type="dxa"/>
            <w:left w:w="15" w:type="dxa"/>
            <w:bottom w:w="15" w:type="dxa"/>
            <w:right w:w="15" w:type="dxa"/>
          </w:tblCellMar>
        </w:tblPrEx>
        <w:trPr>
          <w:trHeight w:val="285" w:hRule="atLeast"/>
        </w:trPr>
        <w:tc>
          <w:tcPr>
            <w:tcW w:w="753" w:type="dxa"/>
            <w:vAlign w:val="center"/>
          </w:tcPr>
          <w:p>
            <w:pPr>
              <w:widowControl/>
              <w:jc w:val="center"/>
              <w:textAlignment w:val="center"/>
              <w:rPr>
                <w:rFonts w:hint="eastAsia" w:ascii="仿宋_GB2312" w:hAnsi="仿宋_GB2312" w:eastAsia="仿宋_GB2312" w:cs="仿宋_GB2312"/>
                <w:color w:val="000000"/>
                <w:kern w:val="0"/>
                <w:sz w:val="28"/>
                <w:szCs w:val="28"/>
                <w:lang w:bidi="ar"/>
              </w:rPr>
            </w:pPr>
            <w:r>
              <w:rPr>
                <w:rFonts w:hint="eastAsia" w:ascii="仿宋_GB2312" w:hAnsi="仿宋_GB2312" w:eastAsia="仿宋_GB2312" w:cs="仿宋_GB2312"/>
                <w:color w:val="000000"/>
                <w:kern w:val="0"/>
                <w:sz w:val="28"/>
                <w:szCs w:val="28"/>
                <w:lang w:bidi="ar"/>
              </w:rPr>
              <w:t>22</w:t>
            </w:r>
          </w:p>
        </w:tc>
        <w:tc>
          <w:tcPr>
            <w:tcW w:w="2565" w:type="dxa"/>
            <w:vAlign w:val="center"/>
          </w:tcPr>
          <w:p>
            <w:pPr>
              <w:widowControl/>
              <w:textAlignment w:val="center"/>
              <w:rPr>
                <w:rFonts w:hint="eastAsia" w:ascii="仿宋_GB2312" w:hAnsi="仿宋_GB2312" w:eastAsia="仿宋_GB2312" w:cs="仿宋_GB2312"/>
                <w:color w:val="000000"/>
                <w:kern w:val="0"/>
                <w:sz w:val="28"/>
                <w:szCs w:val="28"/>
                <w:lang w:bidi="ar"/>
              </w:rPr>
            </w:pPr>
            <w:r>
              <w:rPr>
                <w:rFonts w:hint="eastAsia" w:ascii="仿宋_GB2312" w:hAnsi="仿宋_GB2312" w:eastAsia="仿宋_GB2312" w:cs="仿宋_GB2312"/>
                <w:color w:val="000000"/>
                <w:kern w:val="0"/>
                <w:sz w:val="28"/>
                <w:szCs w:val="28"/>
                <w:lang w:bidi="ar"/>
              </w:rPr>
              <w:t>广东省深圳市南山区供电公司</w:t>
            </w:r>
          </w:p>
        </w:tc>
        <w:tc>
          <w:tcPr>
            <w:tcW w:w="5295" w:type="dxa"/>
            <w:vAlign w:val="center"/>
          </w:tcPr>
          <w:p>
            <w:pPr>
              <w:widowControl/>
              <w:textAlignment w:val="center"/>
              <w:rPr>
                <w:rFonts w:hint="eastAsia" w:ascii="仿宋_GB2312" w:hAnsi="仿宋_GB2312" w:eastAsia="仿宋_GB2312" w:cs="仿宋_GB2312"/>
                <w:color w:val="000000"/>
                <w:kern w:val="0"/>
                <w:sz w:val="28"/>
                <w:szCs w:val="28"/>
                <w:lang w:bidi="ar"/>
              </w:rPr>
            </w:pPr>
            <w:r>
              <w:rPr>
                <w:rFonts w:hint="eastAsia" w:ascii="仿宋_GB2312" w:hAnsi="仿宋_GB2312" w:eastAsia="仿宋_GB2312" w:cs="仿宋_GB2312"/>
                <w:color w:val="000000"/>
                <w:kern w:val="0"/>
                <w:sz w:val="28"/>
                <w:szCs w:val="28"/>
                <w:lang w:bidi="ar"/>
              </w:rPr>
              <w:t>群众反映，艺园路祥泰公寓居民楼连续多次停电，电线起火，向供电公司报修后，2个多小时无人处理</w:t>
            </w:r>
            <w:r>
              <w:rPr>
                <w:rStyle w:val="7"/>
                <w:rFonts w:hint="eastAsia" w:hAnsi="仿宋_GB2312"/>
                <w:lang w:bidi="ar"/>
              </w:rPr>
              <w:t>。</w:t>
            </w:r>
          </w:p>
        </w:tc>
        <w:tc>
          <w:tcPr>
            <w:tcW w:w="5988" w:type="dxa"/>
            <w:vAlign w:val="center"/>
          </w:tcPr>
          <w:p>
            <w:pPr>
              <w:widowControl/>
              <w:textAlignment w:val="center"/>
              <w:rPr>
                <w:rFonts w:hint="eastAsia" w:ascii="仿宋_GB2312" w:hAnsi="仿宋_GB2312" w:eastAsia="仿宋_GB2312" w:cs="仿宋_GB2312"/>
                <w:color w:val="000000"/>
                <w:kern w:val="0"/>
                <w:sz w:val="28"/>
                <w:szCs w:val="28"/>
                <w:lang w:bidi="ar"/>
              </w:rPr>
            </w:pPr>
            <w:r>
              <w:rPr>
                <w:rFonts w:hint="eastAsia" w:ascii="仿宋_GB2312" w:hAnsi="仿宋_GB2312" w:eastAsia="仿宋_GB2312" w:cs="仿宋_GB2312"/>
                <w:color w:val="000000"/>
                <w:kern w:val="0"/>
                <w:sz w:val="28"/>
                <w:szCs w:val="28"/>
                <w:lang w:bidi="ar"/>
              </w:rPr>
              <w:t>经调查，反映事项属实。因变压器重载、电缆出现老化，导致连续多次出现故障停电。</w:t>
            </w:r>
            <w:r>
              <w:rPr>
                <w:rStyle w:val="7"/>
                <w:rFonts w:hint="eastAsia" w:hAnsi="仿宋_GB2312"/>
                <w:lang w:bidi="ar"/>
              </w:rPr>
              <w:t>经协调督办，供电公司对故障电缆进行了更换，并新增一台箱式变压器，彻底解决了用户所在片区的用电问题。</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15" w:type="dxa"/>
            <w:left w:w="15" w:type="dxa"/>
            <w:bottom w:w="15" w:type="dxa"/>
            <w:right w:w="15" w:type="dxa"/>
          </w:tblCellMar>
        </w:tblPrEx>
        <w:trPr>
          <w:trHeight w:val="285" w:hRule="atLeast"/>
        </w:trPr>
        <w:tc>
          <w:tcPr>
            <w:tcW w:w="753" w:type="dxa"/>
            <w:vAlign w:val="center"/>
          </w:tcPr>
          <w:p>
            <w:pPr>
              <w:widowControl/>
              <w:jc w:val="center"/>
              <w:textAlignment w:val="center"/>
              <w:rPr>
                <w:rFonts w:hint="eastAsia" w:ascii="仿宋_GB2312" w:hAnsi="仿宋_GB2312" w:eastAsia="仿宋_GB2312" w:cs="仿宋_GB2312"/>
                <w:color w:val="000000"/>
                <w:sz w:val="28"/>
                <w:szCs w:val="28"/>
              </w:rPr>
            </w:pPr>
            <w:r>
              <w:rPr>
                <w:rFonts w:hint="eastAsia" w:ascii="仿宋_GB2312" w:hAnsi="仿宋_GB2312" w:eastAsia="仿宋_GB2312" w:cs="仿宋_GB2312"/>
                <w:color w:val="000000"/>
                <w:kern w:val="0"/>
                <w:sz w:val="28"/>
                <w:szCs w:val="28"/>
                <w:lang w:bidi="ar"/>
              </w:rPr>
              <w:t>23</w:t>
            </w:r>
          </w:p>
        </w:tc>
        <w:tc>
          <w:tcPr>
            <w:tcW w:w="2565" w:type="dxa"/>
            <w:vAlign w:val="center"/>
          </w:tcPr>
          <w:p>
            <w:pPr>
              <w:widowControl/>
              <w:textAlignment w:val="center"/>
              <w:rPr>
                <w:rFonts w:hint="eastAsia" w:ascii="仿宋_GB2312" w:hAnsi="仿宋_GB2312" w:eastAsia="仿宋_GB2312" w:cs="仿宋_GB2312"/>
                <w:color w:val="000000"/>
                <w:sz w:val="28"/>
                <w:szCs w:val="28"/>
              </w:rPr>
            </w:pPr>
            <w:r>
              <w:rPr>
                <w:rFonts w:hint="eastAsia" w:ascii="仿宋_GB2312" w:hAnsi="仿宋_GB2312" w:eastAsia="仿宋_GB2312" w:cs="仿宋_GB2312"/>
                <w:color w:val="000000"/>
                <w:kern w:val="0"/>
                <w:sz w:val="28"/>
                <w:szCs w:val="28"/>
                <w:lang w:bidi="ar"/>
              </w:rPr>
              <w:t>广西壮族自治区来宾市供电公司</w:t>
            </w:r>
          </w:p>
        </w:tc>
        <w:tc>
          <w:tcPr>
            <w:tcW w:w="5295" w:type="dxa"/>
            <w:vAlign w:val="center"/>
          </w:tcPr>
          <w:p>
            <w:pPr>
              <w:widowControl/>
              <w:textAlignment w:val="center"/>
              <w:rPr>
                <w:rFonts w:hint="eastAsia" w:ascii="仿宋_GB2312" w:hAnsi="仿宋_GB2312" w:eastAsia="仿宋_GB2312" w:cs="仿宋_GB2312"/>
                <w:color w:val="000000"/>
                <w:sz w:val="28"/>
                <w:szCs w:val="28"/>
              </w:rPr>
            </w:pPr>
            <w:r>
              <w:rPr>
                <w:rFonts w:hint="eastAsia" w:ascii="仿宋_GB2312" w:hAnsi="仿宋_GB2312" w:eastAsia="仿宋_GB2312" w:cs="仿宋_GB2312"/>
                <w:color w:val="000000"/>
                <w:sz w:val="28"/>
                <w:szCs w:val="28"/>
              </w:rPr>
              <w:t>群众反映，其预付费充电卡无法充值，向当地供电公司反映只告知无法充值，未解释原因。</w:t>
            </w:r>
          </w:p>
        </w:tc>
        <w:tc>
          <w:tcPr>
            <w:tcW w:w="5988" w:type="dxa"/>
            <w:vAlign w:val="center"/>
          </w:tcPr>
          <w:p>
            <w:pPr>
              <w:widowControl/>
              <w:textAlignment w:val="center"/>
              <w:rPr>
                <w:rFonts w:hint="eastAsia" w:ascii="仿宋_GB2312" w:hAnsi="仿宋_GB2312" w:eastAsia="仿宋_GB2312" w:cs="仿宋_GB2312"/>
                <w:color w:val="000000"/>
                <w:sz w:val="28"/>
                <w:szCs w:val="28"/>
              </w:rPr>
            </w:pPr>
            <w:r>
              <w:rPr>
                <w:rFonts w:hint="eastAsia" w:ascii="仿宋_GB2312" w:hAnsi="仿宋_GB2312" w:eastAsia="仿宋_GB2312" w:cs="仿宋_GB2312"/>
                <w:color w:val="000000"/>
                <w:kern w:val="0"/>
                <w:sz w:val="28"/>
                <w:szCs w:val="28"/>
                <w:lang w:bidi="ar"/>
              </w:rPr>
              <w:t>经调查，反映事项属实。</w:t>
            </w:r>
            <w:r>
              <w:rPr>
                <w:rFonts w:hint="eastAsia" w:ascii="仿宋_GB2312" w:hAnsi="仿宋_GB2312" w:eastAsia="仿宋_GB2312" w:cs="仿宋_GB2312"/>
                <w:color w:val="000000"/>
                <w:kern w:val="0"/>
                <w:sz w:val="28"/>
                <w:szCs w:val="28"/>
              </w:rPr>
              <w:t>已要求供电公司向用户做出解释说明，并将用户预付费电表更换成普通电表，保证了用户正常用电。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15" w:type="dxa"/>
            <w:left w:w="15" w:type="dxa"/>
            <w:bottom w:w="15" w:type="dxa"/>
            <w:right w:w="15" w:type="dxa"/>
          </w:tblCellMar>
        </w:tblPrEx>
        <w:trPr>
          <w:trHeight w:val="285" w:hRule="atLeast"/>
        </w:trPr>
        <w:tc>
          <w:tcPr>
            <w:tcW w:w="753" w:type="dxa"/>
            <w:vAlign w:val="center"/>
          </w:tcPr>
          <w:p>
            <w:pPr>
              <w:widowControl/>
              <w:jc w:val="center"/>
              <w:textAlignment w:val="center"/>
              <w:rPr>
                <w:rFonts w:hint="eastAsia" w:ascii="仿宋_GB2312" w:hAnsi="仿宋_GB2312" w:eastAsia="仿宋_GB2312" w:cs="仿宋_GB2312"/>
                <w:color w:val="000000"/>
                <w:kern w:val="0"/>
                <w:sz w:val="28"/>
                <w:szCs w:val="28"/>
                <w:lang w:bidi="ar"/>
              </w:rPr>
            </w:pPr>
            <w:r>
              <w:rPr>
                <w:rFonts w:hint="eastAsia" w:ascii="仿宋_GB2312" w:hAnsi="仿宋_GB2312" w:eastAsia="仿宋_GB2312" w:cs="仿宋_GB2312"/>
                <w:color w:val="000000"/>
                <w:kern w:val="0"/>
                <w:sz w:val="28"/>
                <w:szCs w:val="28"/>
                <w:lang w:bidi="ar"/>
              </w:rPr>
              <w:t>24</w:t>
            </w:r>
          </w:p>
        </w:tc>
        <w:tc>
          <w:tcPr>
            <w:tcW w:w="2565" w:type="dxa"/>
            <w:vAlign w:val="center"/>
          </w:tcPr>
          <w:p>
            <w:pPr>
              <w:widowControl/>
              <w:textAlignment w:val="center"/>
              <w:rPr>
                <w:rFonts w:hint="eastAsia" w:ascii="仿宋_GB2312" w:hAnsi="仿宋_GB2312" w:eastAsia="仿宋_GB2312" w:cs="仿宋_GB2312"/>
                <w:color w:val="000000"/>
                <w:kern w:val="0"/>
                <w:sz w:val="28"/>
                <w:szCs w:val="28"/>
                <w:lang w:bidi="ar"/>
              </w:rPr>
            </w:pPr>
            <w:r>
              <w:rPr>
                <w:rFonts w:hint="eastAsia" w:ascii="仿宋_GB2312" w:hAnsi="仿宋_GB2312" w:eastAsia="仿宋_GB2312" w:cs="仿宋_GB2312"/>
                <w:color w:val="000000"/>
                <w:kern w:val="0"/>
                <w:sz w:val="28"/>
                <w:szCs w:val="28"/>
                <w:lang w:bidi="ar"/>
              </w:rPr>
              <w:t>海南省临高县供电公司</w:t>
            </w:r>
          </w:p>
        </w:tc>
        <w:tc>
          <w:tcPr>
            <w:tcW w:w="5295" w:type="dxa"/>
            <w:vAlign w:val="center"/>
          </w:tcPr>
          <w:p>
            <w:pPr>
              <w:widowControl/>
              <w:textAlignment w:val="center"/>
              <w:rPr>
                <w:rFonts w:hint="eastAsia" w:ascii="仿宋_GB2312" w:hAnsi="仿宋_GB2312" w:eastAsia="仿宋_GB2312" w:cs="仿宋_GB2312"/>
                <w:color w:val="000000"/>
                <w:kern w:val="0"/>
                <w:sz w:val="28"/>
                <w:szCs w:val="28"/>
                <w:lang w:bidi="ar"/>
              </w:rPr>
            </w:pPr>
            <w:r>
              <w:rPr>
                <w:rFonts w:hint="eastAsia" w:ascii="仿宋_GB2312" w:hAnsi="仿宋_GB2312" w:eastAsia="仿宋_GB2312" w:cs="仿宋_GB2312"/>
                <w:color w:val="000000"/>
                <w:kern w:val="0"/>
                <w:sz w:val="28"/>
                <w:szCs w:val="28"/>
                <w:lang w:bidi="ar"/>
              </w:rPr>
              <w:t>群众反映，其居住地因线路故障，停电多日，多次向95598供电服务热线反映未解决。</w:t>
            </w:r>
          </w:p>
        </w:tc>
        <w:tc>
          <w:tcPr>
            <w:tcW w:w="5988" w:type="dxa"/>
            <w:vAlign w:val="center"/>
          </w:tcPr>
          <w:p>
            <w:pPr>
              <w:widowControl/>
              <w:textAlignment w:val="center"/>
              <w:rPr>
                <w:rFonts w:hint="eastAsia" w:ascii="仿宋_GB2312" w:hAnsi="仿宋_GB2312" w:eastAsia="仿宋_GB2312" w:cs="仿宋_GB2312"/>
                <w:color w:val="000000"/>
                <w:kern w:val="0"/>
                <w:sz w:val="28"/>
                <w:szCs w:val="28"/>
                <w:lang w:bidi="ar"/>
              </w:rPr>
            </w:pPr>
            <w:r>
              <w:rPr>
                <w:rFonts w:hint="eastAsia" w:ascii="仿宋_GB2312" w:hAnsi="仿宋_GB2312" w:eastAsia="仿宋_GB2312" w:cs="仿宋_GB2312"/>
                <w:color w:val="000000"/>
                <w:kern w:val="0"/>
                <w:sz w:val="28"/>
                <w:szCs w:val="28"/>
                <w:lang w:bidi="ar"/>
              </w:rPr>
              <w:t>经调查，反映事项属实。已要求供电公司在确保安全的前提下，加快修复故障线路。经协调督办，供电公司已及时恢复供电。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15" w:type="dxa"/>
            <w:left w:w="15" w:type="dxa"/>
            <w:bottom w:w="15" w:type="dxa"/>
            <w:right w:w="15" w:type="dxa"/>
          </w:tblCellMar>
        </w:tblPrEx>
        <w:trPr>
          <w:trHeight w:val="285" w:hRule="atLeast"/>
        </w:trPr>
        <w:tc>
          <w:tcPr>
            <w:tcW w:w="753" w:type="dxa"/>
            <w:vAlign w:val="center"/>
          </w:tcPr>
          <w:p>
            <w:pPr>
              <w:widowControl/>
              <w:jc w:val="center"/>
              <w:textAlignment w:val="center"/>
              <w:rPr>
                <w:rFonts w:hint="eastAsia" w:ascii="仿宋_GB2312" w:hAnsi="仿宋_GB2312" w:eastAsia="仿宋_GB2312" w:cs="仿宋_GB2312"/>
                <w:color w:val="000000"/>
                <w:kern w:val="0"/>
                <w:sz w:val="28"/>
                <w:szCs w:val="28"/>
                <w:lang w:bidi="ar"/>
              </w:rPr>
            </w:pPr>
            <w:r>
              <w:rPr>
                <w:rFonts w:hint="eastAsia" w:ascii="仿宋_GB2312" w:hAnsi="仿宋_GB2312" w:eastAsia="仿宋_GB2312" w:cs="仿宋_GB2312"/>
                <w:color w:val="000000"/>
                <w:kern w:val="0"/>
                <w:sz w:val="28"/>
                <w:szCs w:val="28"/>
                <w:lang w:bidi="ar"/>
              </w:rPr>
              <w:t>25</w:t>
            </w:r>
          </w:p>
        </w:tc>
        <w:tc>
          <w:tcPr>
            <w:tcW w:w="2565" w:type="dxa"/>
            <w:vAlign w:val="center"/>
          </w:tcPr>
          <w:p>
            <w:pPr>
              <w:widowControl/>
              <w:textAlignment w:val="center"/>
              <w:rPr>
                <w:rFonts w:hint="eastAsia" w:ascii="仿宋_GB2312" w:hAnsi="仿宋_GB2312" w:eastAsia="仿宋_GB2312" w:cs="仿宋_GB2312"/>
                <w:color w:val="000000"/>
                <w:kern w:val="0"/>
                <w:sz w:val="28"/>
                <w:szCs w:val="28"/>
                <w:lang w:bidi="ar"/>
              </w:rPr>
            </w:pPr>
            <w:r>
              <w:rPr>
                <w:rFonts w:hint="eastAsia" w:ascii="仿宋_GB2312" w:hAnsi="仿宋_GB2312" w:eastAsia="仿宋_GB2312" w:cs="仿宋_GB2312"/>
                <w:color w:val="000000"/>
                <w:kern w:val="0"/>
                <w:sz w:val="28"/>
                <w:szCs w:val="28"/>
                <w:lang w:bidi="ar"/>
              </w:rPr>
              <w:t>山西省临汾市浮山县供电公司</w:t>
            </w:r>
          </w:p>
        </w:tc>
        <w:tc>
          <w:tcPr>
            <w:tcW w:w="5295" w:type="dxa"/>
            <w:vAlign w:val="center"/>
          </w:tcPr>
          <w:p>
            <w:pPr>
              <w:widowControl/>
              <w:textAlignment w:val="center"/>
              <w:rPr>
                <w:rFonts w:hint="eastAsia" w:ascii="仿宋_GB2312" w:hAnsi="仿宋_GB2312" w:eastAsia="仿宋_GB2312" w:cs="仿宋_GB2312"/>
                <w:color w:val="000000"/>
                <w:kern w:val="0"/>
                <w:sz w:val="28"/>
                <w:szCs w:val="28"/>
                <w:lang w:bidi="ar"/>
              </w:rPr>
            </w:pPr>
            <w:r>
              <w:rPr>
                <w:rFonts w:hint="eastAsia" w:ascii="仿宋_GB2312" w:hAnsi="仿宋_GB2312" w:eastAsia="仿宋_GB2312" w:cs="仿宋_GB2312"/>
                <w:color w:val="000000"/>
                <w:kern w:val="0"/>
                <w:sz w:val="28"/>
                <w:szCs w:val="28"/>
                <w:lang w:bidi="ar"/>
              </w:rPr>
              <w:t>群众反映，2016年6月，其与浮山县供电公司签署了分布式光伏发电并网合同，约定每月25日结算电费。但至今只结算了一次电费。</w:t>
            </w:r>
          </w:p>
        </w:tc>
        <w:tc>
          <w:tcPr>
            <w:tcW w:w="5988" w:type="dxa"/>
            <w:vAlign w:val="center"/>
          </w:tcPr>
          <w:p>
            <w:pPr>
              <w:widowControl/>
              <w:textAlignment w:val="center"/>
              <w:rPr>
                <w:rFonts w:hint="eastAsia" w:ascii="仿宋_GB2312" w:hAnsi="仿宋_GB2312" w:eastAsia="仿宋_GB2312" w:cs="仿宋_GB2312"/>
                <w:color w:val="000000"/>
                <w:kern w:val="0"/>
                <w:sz w:val="28"/>
                <w:szCs w:val="28"/>
                <w:lang w:bidi="ar"/>
              </w:rPr>
            </w:pPr>
            <w:r>
              <w:rPr>
                <w:rFonts w:hint="eastAsia" w:ascii="仿宋_GB2312" w:hAnsi="仿宋_GB2312" w:eastAsia="仿宋_GB2312" w:cs="仿宋_GB2312"/>
                <w:color w:val="000000"/>
                <w:kern w:val="0"/>
                <w:sz w:val="28"/>
                <w:szCs w:val="28"/>
                <w:lang w:bidi="ar"/>
              </w:rPr>
              <w:t>经调查，反映事项属实。因代开发票资格问题造成未及时结算相关费用。已要求供电公司做好解释，同时积极关注代开发票工作进展情况，及时结清费用。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15" w:type="dxa"/>
            <w:left w:w="15" w:type="dxa"/>
            <w:bottom w:w="15" w:type="dxa"/>
            <w:right w:w="15" w:type="dxa"/>
          </w:tblCellMar>
        </w:tblPrEx>
        <w:trPr>
          <w:trHeight w:val="285" w:hRule="atLeast"/>
        </w:trPr>
        <w:tc>
          <w:tcPr>
            <w:tcW w:w="753" w:type="dxa"/>
            <w:vAlign w:val="center"/>
          </w:tcPr>
          <w:p>
            <w:pPr>
              <w:widowControl/>
              <w:jc w:val="center"/>
              <w:textAlignment w:val="center"/>
              <w:rPr>
                <w:rFonts w:hint="eastAsia" w:ascii="仿宋_GB2312" w:hAnsi="仿宋_GB2312" w:eastAsia="仿宋_GB2312" w:cs="仿宋_GB2312"/>
                <w:color w:val="000000"/>
                <w:kern w:val="0"/>
                <w:sz w:val="28"/>
                <w:szCs w:val="28"/>
                <w:lang w:bidi="ar"/>
              </w:rPr>
            </w:pPr>
            <w:r>
              <w:rPr>
                <w:rFonts w:hint="eastAsia" w:ascii="仿宋_GB2312" w:hAnsi="仿宋_GB2312" w:eastAsia="仿宋_GB2312" w:cs="仿宋_GB2312"/>
                <w:color w:val="000000"/>
                <w:kern w:val="0"/>
                <w:sz w:val="28"/>
                <w:szCs w:val="28"/>
                <w:lang w:bidi="ar"/>
              </w:rPr>
              <w:t>26</w:t>
            </w:r>
          </w:p>
        </w:tc>
        <w:tc>
          <w:tcPr>
            <w:tcW w:w="2565" w:type="dxa"/>
            <w:vAlign w:val="center"/>
          </w:tcPr>
          <w:p>
            <w:pPr>
              <w:widowControl/>
              <w:textAlignment w:val="center"/>
              <w:rPr>
                <w:rFonts w:hint="eastAsia" w:ascii="仿宋_GB2312" w:hAnsi="仿宋_GB2312" w:eastAsia="仿宋_GB2312" w:cs="仿宋_GB2312"/>
                <w:color w:val="000000"/>
                <w:kern w:val="0"/>
                <w:sz w:val="28"/>
                <w:szCs w:val="28"/>
                <w:lang w:bidi="ar"/>
              </w:rPr>
            </w:pPr>
            <w:r>
              <w:rPr>
                <w:rFonts w:hint="eastAsia" w:ascii="仿宋_GB2312" w:hAnsi="仿宋_GB2312" w:eastAsia="仿宋_GB2312" w:cs="仿宋_GB2312"/>
                <w:color w:val="000000"/>
                <w:kern w:val="0"/>
                <w:sz w:val="28"/>
                <w:szCs w:val="28"/>
                <w:lang w:bidi="ar"/>
              </w:rPr>
              <w:t>山东省德州市夏津县供电公司</w:t>
            </w:r>
          </w:p>
        </w:tc>
        <w:tc>
          <w:tcPr>
            <w:tcW w:w="5295" w:type="dxa"/>
            <w:vAlign w:val="center"/>
          </w:tcPr>
          <w:p>
            <w:pPr>
              <w:widowControl/>
              <w:textAlignment w:val="center"/>
              <w:rPr>
                <w:rFonts w:hint="eastAsia" w:ascii="仿宋_GB2312" w:hAnsi="仿宋_GB2312" w:eastAsia="仿宋_GB2312" w:cs="仿宋_GB2312"/>
                <w:color w:val="000000"/>
                <w:kern w:val="0"/>
                <w:sz w:val="28"/>
                <w:szCs w:val="28"/>
                <w:lang w:bidi="ar"/>
              </w:rPr>
            </w:pPr>
            <w:r>
              <w:rPr>
                <w:rFonts w:hint="eastAsia" w:ascii="仿宋_GB2312" w:hAnsi="仿宋_GB2312" w:eastAsia="仿宋_GB2312" w:cs="仿宋_GB2312"/>
                <w:color w:val="000000"/>
                <w:kern w:val="0"/>
                <w:sz w:val="28"/>
                <w:szCs w:val="28"/>
                <w:lang w:bidi="ar"/>
              </w:rPr>
              <w:t>群众反映，其所在村社安装变压器后，却一直未供电，向供电公司反映未解决。</w:t>
            </w:r>
          </w:p>
        </w:tc>
        <w:tc>
          <w:tcPr>
            <w:tcW w:w="5988" w:type="dxa"/>
            <w:vAlign w:val="center"/>
          </w:tcPr>
          <w:p>
            <w:pPr>
              <w:widowControl/>
              <w:textAlignment w:val="center"/>
              <w:rPr>
                <w:rFonts w:hint="eastAsia" w:ascii="仿宋_GB2312" w:hAnsi="仿宋_GB2312" w:eastAsia="仿宋_GB2312" w:cs="仿宋_GB2312"/>
                <w:color w:val="000000"/>
                <w:kern w:val="0"/>
                <w:sz w:val="28"/>
                <w:szCs w:val="28"/>
                <w:lang w:bidi="ar"/>
              </w:rPr>
            </w:pPr>
            <w:r>
              <w:rPr>
                <w:rFonts w:hint="eastAsia" w:ascii="仿宋_GB2312" w:hAnsi="仿宋_GB2312" w:eastAsia="仿宋_GB2312" w:cs="仿宋_GB2312"/>
                <w:color w:val="000000"/>
                <w:kern w:val="0"/>
                <w:sz w:val="28"/>
                <w:szCs w:val="28"/>
                <w:lang w:bidi="ar"/>
              </w:rPr>
              <w:t>经调查，反映事项属实。由于占地纠纷导致低压线路及配电箱等部分工程未完成施工。已要求供电公司加大与相关方的协调力度，加快施工进度，尽快完成改造。</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15" w:type="dxa"/>
            <w:left w:w="15" w:type="dxa"/>
            <w:bottom w:w="15" w:type="dxa"/>
            <w:right w:w="15" w:type="dxa"/>
          </w:tblCellMar>
        </w:tblPrEx>
        <w:trPr>
          <w:trHeight w:val="285" w:hRule="atLeast"/>
        </w:trPr>
        <w:tc>
          <w:tcPr>
            <w:tcW w:w="753" w:type="dxa"/>
            <w:vAlign w:val="center"/>
          </w:tcPr>
          <w:p>
            <w:pPr>
              <w:widowControl/>
              <w:jc w:val="center"/>
              <w:textAlignment w:val="center"/>
              <w:rPr>
                <w:rFonts w:hint="eastAsia" w:ascii="仿宋_GB2312" w:hAnsi="仿宋_GB2312" w:eastAsia="仿宋_GB2312" w:cs="仿宋_GB2312"/>
                <w:color w:val="000000"/>
                <w:kern w:val="0"/>
                <w:sz w:val="28"/>
                <w:szCs w:val="28"/>
                <w:lang w:bidi="ar"/>
              </w:rPr>
            </w:pPr>
            <w:r>
              <w:rPr>
                <w:rFonts w:hint="eastAsia" w:ascii="仿宋_GB2312" w:hAnsi="仿宋_GB2312" w:eastAsia="仿宋_GB2312" w:cs="仿宋_GB2312"/>
                <w:color w:val="000000"/>
                <w:kern w:val="0"/>
                <w:sz w:val="28"/>
                <w:szCs w:val="28"/>
                <w:lang w:bidi="ar"/>
              </w:rPr>
              <w:t>27</w:t>
            </w:r>
          </w:p>
        </w:tc>
        <w:tc>
          <w:tcPr>
            <w:tcW w:w="2565" w:type="dxa"/>
            <w:vAlign w:val="center"/>
          </w:tcPr>
          <w:p>
            <w:pPr>
              <w:widowControl/>
              <w:textAlignment w:val="center"/>
              <w:rPr>
                <w:rFonts w:hint="eastAsia" w:ascii="仿宋_GB2312" w:hAnsi="仿宋_GB2312" w:eastAsia="仿宋_GB2312" w:cs="仿宋_GB2312"/>
                <w:color w:val="000000"/>
                <w:kern w:val="0"/>
                <w:sz w:val="28"/>
                <w:szCs w:val="28"/>
                <w:lang w:bidi="ar"/>
              </w:rPr>
            </w:pPr>
            <w:r>
              <w:rPr>
                <w:rFonts w:hint="eastAsia" w:ascii="仿宋_GB2312" w:hAnsi="仿宋_GB2312" w:eastAsia="仿宋_GB2312" w:cs="仿宋_GB2312"/>
                <w:color w:val="000000"/>
                <w:kern w:val="0"/>
                <w:sz w:val="28"/>
                <w:szCs w:val="28"/>
                <w:lang w:bidi="ar"/>
              </w:rPr>
              <w:t>山东省淄博市淄川区供电公司</w:t>
            </w:r>
          </w:p>
        </w:tc>
        <w:tc>
          <w:tcPr>
            <w:tcW w:w="5295" w:type="dxa"/>
            <w:vAlign w:val="center"/>
          </w:tcPr>
          <w:p>
            <w:pPr>
              <w:widowControl/>
              <w:textAlignment w:val="center"/>
              <w:rPr>
                <w:rFonts w:hint="eastAsia" w:ascii="仿宋_GB2312" w:hAnsi="仿宋_GB2312" w:eastAsia="仿宋_GB2312" w:cs="仿宋_GB2312"/>
                <w:color w:val="000000"/>
                <w:kern w:val="0"/>
                <w:sz w:val="28"/>
                <w:szCs w:val="28"/>
                <w:lang w:bidi="ar"/>
              </w:rPr>
            </w:pPr>
            <w:r>
              <w:rPr>
                <w:rFonts w:hint="eastAsia" w:ascii="仿宋_GB2312" w:hAnsi="仿宋_GB2312" w:eastAsia="仿宋_GB2312" w:cs="仿宋_GB2312"/>
                <w:color w:val="000000"/>
                <w:kern w:val="0"/>
                <w:sz w:val="28"/>
                <w:szCs w:val="28"/>
                <w:lang w:bidi="ar"/>
              </w:rPr>
              <w:t>群众反映，其居住地频繁停电，导致多户家庭家用电器烧毁，希望解决赔偿问题。</w:t>
            </w:r>
          </w:p>
        </w:tc>
        <w:tc>
          <w:tcPr>
            <w:tcW w:w="5988" w:type="dxa"/>
            <w:vAlign w:val="center"/>
          </w:tcPr>
          <w:p>
            <w:pPr>
              <w:widowControl/>
              <w:textAlignment w:val="center"/>
              <w:rPr>
                <w:rFonts w:hint="eastAsia" w:ascii="仿宋_GB2312" w:hAnsi="仿宋_GB2312" w:eastAsia="仿宋_GB2312" w:cs="仿宋_GB2312"/>
                <w:color w:val="000000"/>
                <w:kern w:val="0"/>
                <w:sz w:val="28"/>
                <w:szCs w:val="28"/>
                <w:lang w:bidi="ar"/>
              </w:rPr>
            </w:pPr>
            <w:r>
              <w:rPr>
                <w:rFonts w:hint="eastAsia" w:ascii="仿宋_GB2312" w:hAnsi="仿宋_GB2312" w:eastAsia="仿宋_GB2312" w:cs="仿宋_GB2312"/>
                <w:color w:val="000000"/>
                <w:kern w:val="0"/>
                <w:sz w:val="28"/>
                <w:szCs w:val="28"/>
                <w:lang w:bidi="ar"/>
              </w:rPr>
              <w:t>经调查，反映事项部分属实。当地水电管理服务站联系供电公司协调解决故障停电问题时，因服务站员工提供信息错误，导致部分居民家用电器烧毁。经协调督办，该地区受损居民可直接联系当地水电服务站，由服务站统一进行赔偿处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15" w:type="dxa"/>
            <w:left w:w="15" w:type="dxa"/>
            <w:bottom w:w="15" w:type="dxa"/>
            <w:right w:w="15" w:type="dxa"/>
          </w:tblCellMar>
        </w:tblPrEx>
        <w:trPr>
          <w:trHeight w:val="285" w:hRule="atLeast"/>
        </w:trPr>
        <w:tc>
          <w:tcPr>
            <w:tcW w:w="753" w:type="dxa"/>
            <w:vAlign w:val="center"/>
          </w:tcPr>
          <w:p>
            <w:pPr>
              <w:widowControl/>
              <w:jc w:val="center"/>
              <w:textAlignment w:val="center"/>
              <w:rPr>
                <w:rFonts w:hint="eastAsia" w:ascii="仿宋_GB2312" w:hAnsi="仿宋_GB2312" w:eastAsia="仿宋_GB2312" w:cs="仿宋_GB2312"/>
                <w:color w:val="000000"/>
                <w:kern w:val="0"/>
                <w:sz w:val="28"/>
                <w:szCs w:val="28"/>
                <w:lang w:bidi="ar"/>
              </w:rPr>
            </w:pPr>
            <w:r>
              <w:rPr>
                <w:rFonts w:hint="eastAsia" w:ascii="仿宋_GB2312" w:hAnsi="仿宋_GB2312" w:eastAsia="仿宋_GB2312" w:cs="仿宋_GB2312"/>
                <w:color w:val="000000"/>
                <w:kern w:val="0"/>
                <w:sz w:val="28"/>
                <w:szCs w:val="28"/>
                <w:lang w:bidi="ar"/>
              </w:rPr>
              <w:t>28</w:t>
            </w:r>
          </w:p>
        </w:tc>
        <w:tc>
          <w:tcPr>
            <w:tcW w:w="2565" w:type="dxa"/>
            <w:vAlign w:val="center"/>
          </w:tcPr>
          <w:p>
            <w:pPr>
              <w:widowControl/>
              <w:textAlignment w:val="center"/>
              <w:rPr>
                <w:rFonts w:hint="eastAsia" w:ascii="仿宋_GB2312" w:hAnsi="仿宋_GB2312" w:eastAsia="仿宋_GB2312" w:cs="仿宋_GB2312"/>
                <w:color w:val="000000"/>
                <w:kern w:val="0"/>
                <w:sz w:val="28"/>
                <w:szCs w:val="28"/>
                <w:lang w:bidi="ar"/>
              </w:rPr>
            </w:pPr>
            <w:r>
              <w:rPr>
                <w:rFonts w:hint="eastAsia" w:ascii="仿宋_GB2312" w:hAnsi="仿宋_GB2312" w:eastAsia="仿宋_GB2312" w:cs="仿宋_GB2312"/>
                <w:color w:val="000000"/>
                <w:kern w:val="0"/>
                <w:sz w:val="28"/>
                <w:szCs w:val="28"/>
                <w:lang w:bidi="ar"/>
              </w:rPr>
              <w:t>甘肃省定西市临洮县东乡族自治县</w:t>
            </w:r>
            <w:r>
              <w:rPr>
                <w:rStyle w:val="8"/>
                <w:rFonts w:hint="eastAsia" w:hAnsi="仿宋_GB2312"/>
                <w:color w:val="000000"/>
                <w:lang w:bidi="ar"/>
              </w:rPr>
              <w:t>水利电力局</w:t>
            </w:r>
          </w:p>
        </w:tc>
        <w:tc>
          <w:tcPr>
            <w:tcW w:w="5295" w:type="dxa"/>
            <w:vAlign w:val="center"/>
          </w:tcPr>
          <w:p>
            <w:pPr>
              <w:widowControl/>
              <w:textAlignment w:val="center"/>
              <w:rPr>
                <w:rFonts w:hint="eastAsia" w:ascii="仿宋_GB2312" w:hAnsi="仿宋_GB2312" w:eastAsia="仿宋_GB2312" w:cs="仿宋_GB2312"/>
                <w:color w:val="000000"/>
                <w:kern w:val="0"/>
                <w:sz w:val="28"/>
                <w:szCs w:val="28"/>
                <w:lang w:bidi="ar"/>
              </w:rPr>
            </w:pPr>
            <w:r>
              <w:rPr>
                <w:rFonts w:hint="eastAsia" w:ascii="仿宋_GB2312" w:hAnsi="仿宋_GB2312" w:eastAsia="仿宋_GB2312" w:cs="仿宋_GB2312"/>
                <w:color w:val="000000"/>
                <w:kern w:val="0"/>
                <w:sz w:val="28"/>
                <w:szCs w:val="28"/>
                <w:lang w:bidi="ar"/>
              </w:rPr>
              <w:t>群众反映，其居住地每逢除夕便停电，多次向供电公司反映未解决。</w:t>
            </w:r>
          </w:p>
        </w:tc>
        <w:tc>
          <w:tcPr>
            <w:tcW w:w="5988" w:type="dxa"/>
            <w:vAlign w:val="center"/>
          </w:tcPr>
          <w:p>
            <w:pPr>
              <w:widowControl/>
              <w:textAlignment w:val="center"/>
              <w:rPr>
                <w:rFonts w:hint="eastAsia" w:ascii="仿宋_GB2312" w:hAnsi="仿宋_GB2312" w:eastAsia="仿宋_GB2312" w:cs="仿宋_GB2312"/>
                <w:color w:val="000000"/>
                <w:kern w:val="0"/>
                <w:sz w:val="28"/>
                <w:szCs w:val="28"/>
                <w:lang w:bidi="ar"/>
              </w:rPr>
            </w:pPr>
            <w:r>
              <w:rPr>
                <w:rFonts w:hint="eastAsia" w:ascii="仿宋_GB2312" w:hAnsi="仿宋_GB2312" w:eastAsia="仿宋_GB2312" w:cs="仿宋_GB2312"/>
                <w:color w:val="000000"/>
                <w:kern w:val="0"/>
                <w:sz w:val="28"/>
                <w:szCs w:val="28"/>
                <w:lang w:bidi="ar"/>
              </w:rPr>
              <w:t>经调查，反映事项属实。</w:t>
            </w:r>
            <w:r>
              <w:rPr>
                <w:rStyle w:val="7"/>
                <w:rFonts w:hint="eastAsia" w:hAnsi="仿宋_GB2312"/>
                <w:lang w:bidi="ar"/>
              </w:rPr>
              <w:t>已要求供电公司提出具体整改措施，排除故障隐患，保障稳定供电。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15" w:type="dxa"/>
            <w:left w:w="15" w:type="dxa"/>
            <w:bottom w:w="15" w:type="dxa"/>
            <w:right w:w="15" w:type="dxa"/>
          </w:tblCellMar>
        </w:tblPrEx>
        <w:trPr>
          <w:trHeight w:val="285" w:hRule="atLeast"/>
        </w:trPr>
        <w:tc>
          <w:tcPr>
            <w:tcW w:w="753" w:type="dxa"/>
            <w:vAlign w:val="center"/>
          </w:tcPr>
          <w:p>
            <w:pPr>
              <w:widowControl/>
              <w:jc w:val="center"/>
              <w:textAlignment w:val="center"/>
              <w:rPr>
                <w:rFonts w:hint="eastAsia" w:ascii="仿宋_GB2312" w:hAnsi="仿宋_GB2312" w:eastAsia="仿宋_GB2312" w:cs="仿宋_GB2312"/>
                <w:color w:val="000000"/>
                <w:kern w:val="0"/>
                <w:sz w:val="28"/>
                <w:szCs w:val="28"/>
                <w:lang w:bidi="ar"/>
              </w:rPr>
            </w:pPr>
            <w:r>
              <w:rPr>
                <w:rFonts w:hint="eastAsia" w:ascii="仿宋_GB2312" w:hAnsi="仿宋_GB2312" w:eastAsia="仿宋_GB2312" w:cs="仿宋_GB2312"/>
                <w:color w:val="000000"/>
                <w:kern w:val="0"/>
                <w:sz w:val="28"/>
                <w:szCs w:val="28"/>
                <w:lang w:bidi="ar"/>
              </w:rPr>
              <w:t>29</w:t>
            </w:r>
          </w:p>
        </w:tc>
        <w:tc>
          <w:tcPr>
            <w:tcW w:w="2565" w:type="dxa"/>
            <w:vAlign w:val="center"/>
          </w:tcPr>
          <w:p>
            <w:pPr>
              <w:widowControl/>
              <w:textAlignment w:val="center"/>
              <w:rPr>
                <w:rFonts w:hint="eastAsia" w:ascii="仿宋_GB2312" w:hAnsi="仿宋_GB2312" w:eastAsia="仿宋_GB2312" w:cs="仿宋_GB2312"/>
                <w:color w:val="000000"/>
                <w:kern w:val="0"/>
                <w:sz w:val="28"/>
                <w:szCs w:val="28"/>
                <w:lang w:bidi="ar"/>
              </w:rPr>
            </w:pPr>
            <w:r>
              <w:rPr>
                <w:rFonts w:hint="eastAsia" w:ascii="仿宋_GB2312" w:hAnsi="仿宋_GB2312" w:eastAsia="仿宋_GB2312" w:cs="仿宋_GB2312"/>
                <w:color w:val="000000"/>
                <w:kern w:val="0"/>
                <w:sz w:val="28"/>
                <w:szCs w:val="28"/>
                <w:lang w:bidi="ar"/>
              </w:rPr>
              <w:t>浙江省湖州市南浔区供电公司</w:t>
            </w:r>
          </w:p>
        </w:tc>
        <w:tc>
          <w:tcPr>
            <w:tcW w:w="5295" w:type="dxa"/>
            <w:vAlign w:val="center"/>
          </w:tcPr>
          <w:p>
            <w:pPr>
              <w:widowControl/>
              <w:textAlignment w:val="center"/>
              <w:rPr>
                <w:rFonts w:hint="eastAsia" w:ascii="仿宋_GB2312" w:hAnsi="仿宋_GB2312" w:eastAsia="仿宋_GB2312" w:cs="仿宋_GB2312"/>
                <w:color w:val="000000"/>
                <w:kern w:val="0"/>
                <w:sz w:val="28"/>
                <w:szCs w:val="28"/>
                <w:lang w:bidi="ar"/>
              </w:rPr>
            </w:pPr>
            <w:r>
              <w:rPr>
                <w:rFonts w:hint="eastAsia" w:ascii="仿宋_GB2312" w:hAnsi="仿宋_GB2312" w:eastAsia="仿宋_GB2312" w:cs="仿宋_GB2312"/>
                <w:color w:val="000000"/>
                <w:kern w:val="0"/>
                <w:sz w:val="28"/>
                <w:szCs w:val="28"/>
                <w:lang w:bidi="ar"/>
              </w:rPr>
              <w:t>群众反映，其购买新能源电动汽车后，希望在其居住小区安装充电桩，供电公司却多次推脱，不予安装。</w:t>
            </w:r>
          </w:p>
        </w:tc>
        <w:tc>
          <w:tcPr>
            <w:tcW w:w="5988" w:type="dxa"/>
            <w:vAlign w:val="center"/>
          </w:tcPr>
          <w:p>
            <w:pPr>
              <w:widowControl/>
              <w:textAlignment w:val="center"/>
              <w:rPr>
                <w:rFonts w:hint="eastAsia" w:ascii="仿宋_GB2312" w:hAnsi="仿宋_GB2312" w:eastAsia="仿宋_GB2312" w:cs="仿宋_GB2312"/>
                <w:color w:val="000000"/>
                <w:kern w:val="0"/>
                <w:sz w:val="28"/>
                <w:szCs w:val="28"/>
                <w:lang w:bidi="ar"/>
              </w:rPr>
            </w:pPr>
            <w:r>
              <w:rPr>
                <w:rFonts w:hint="eastAsia" w:ascii="仿宋_GB2312" w:hAnsi="仿宋_GB2312" w:eastAsia="仿宋_GB2312" w:cs="仿宋_GB2312"/>
                <w:color w:val="000000"/>
                <w:kern w:val="0"/>
                <w:sz w:val="28"/>
                <w:szCs w:val="28"/>
                <w:lang w:bidi="ar"/>
              </w:rPr>
              <w:t>经调查，反映事项部分属实。由于物业公司不配合导致无法安装</w:t>
            </w:r>
            <w:r>
              <w:rPr>
                <w:rStyle w:val="7"/>
                <w:rFonts w:hint="eastAsia" w:hAnsi="仿宋_GB2312"/>
                <w:lang w:bidi="ar"/>
              </w:rPr>
              <w:t>。已协调供电公司及物业完成充电桩安装。</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15" w:type="dxa"/>
            <w:left w:w="15" w:type="dxa"/>
            <w:bottom w:w="15" w:type="dxa"/>
            <w:right w:w="15" w:type="dxa"/>
          </w:tblCellMar>
        </w:tblPrEx>
        <w:trPr>
          <w:trHeight w:val="285" w:hRule="atLeast"/>
        </w:trPr>
        <w:tc>
          <w:tcPr>
            <w:tcW w:w="753" w:type="dxa"/>
            <w:vAlign w:val="center"/>
          </w:tcPr>
          <w:p>
            <w:pPr>
              <w:widowControl/>
              <w:jc w:val="center"/>
              <w:textAlignment w:val="center"/>
              <w:rPr>
                <w:rFonts w:hint="eastAsia" w:ascii="仿宋_GB2312" w:hAnsi="仿宋_GB2312" w:eastAsia="仿宋_GB2312" w:cs="仿宋_GB2312"/>
                <w:color w:val="000000"/>
                <w:kern w:val="0"/>
                <w:sz w:val="28"/>
                <w:szCs w:val="28"/>
                <w:lang w:bidi="ar"/>
              </w:rPr>
            </w:pPr>
            <w:r>
              <w:rPr>
                <w:rFonts w:hint="eastAsia" w:ascii="仿宋_GB2312" w:hAnsi="仿宋_GB2312" w:eastAsia="仿宋_GB2312" w:cs="仿宋_GB2312"/>
                <w:color w:val="000000"/>
                <w:kern w:val="0"/>
                <w:sz w:val="28"/>
                <w:szCs w:val="28"/>
                <w:lang w:bidi="ar"/>
              </w:rPr>
              <w:t>30</w:t>
            </w:r>
          </w:p>
        </w:tc>
        <w:tc>
          <w:tcPr>
            <w:tcW w:w="2565" w:type="dxa"/>
            <w:vAlign w:val="center"/>
          </w:tcPr>
          <w:p>
            <w:pPr>
              <w:widowControl/>
              <w:textAlignment w:val="center"/>
              <w:rPr>
                <w:rFonts w:hint="eastAsia" w:ascii="仿宋_GB2312" w:hAnsi="仿宋_GB2312" w:eastAsia="仿宋_GB2312" w:cs="仿宋_GB2312"/>
                <w:color w:val="000000"/>
                <w:kern w:val="0"/>
                <w:sz w:val="28"/>
                <w:szCs w:val="28"/>
                <w:lang w:bidi="ar"/>
              </w:rPr>
            </w:pPr>
            <w:r>
              <w:rPr>
                <w:rFonts w:hint="eastAsia" w:ascii="仿宋_GB2312" w:hAnsi="仿宋_GB2312" w:eastAsia="仿宋_GB2312" w:cs="仿宋_GB2312"/>
                <w:color w:val="000000"/>
                <w:kern w:val="0"/>
                <w:sz w:val="28"/>
                <w:szCs w:val="28"/>
                <w:lang w:bidi="ar"/>
              </w:rPr>
              <w:t>江苏省徐州市泉山区供电公司</w:t>
            </w:r>
          </w:p>
        </w:tc>
        <w:tc>
          <w:tcPr>
            <w:tcW w:w="5295" w:type="dxa"/>
            <w:vAlign w:val="center"/>
          </w:tcPr>
          <w:p>
            <w:pPr>
              <w:widowControl/>
              <w:textAlignment w:val="center"/>
              <w:rPr>
                <w:rFonts w:hint="eastAsia" w:ascii="仿宋_GB2312" w:hAnsi="仿宋_GB2312" w:eastAsia="仿宋_GB2312" w:cs="仿宋_GB2312"/>
                <w:color w:val="000000"/>
                <w:kern w:val="0"/>
                <w:sz w:val="28"/>
                <w:szCs w:val="28"/>
                <w:lang w:bidi="ar"/>
              </w:rPr>
            </w:pPr>
            <w:r>
              <w:rPr>
                <w:rFonts w:hint="eastAsia" w:ascii="仿宋_GB2312" w:hAnsi="仿宋_GB2312" w:eastAsia="仿宋_GB2312" w:cs="仿宋_GB2312"/>
                <w:color w:val="000000"/>
                <w:kern w:val="0"/>
                <w:sz w:val="28"/>
                <w:szCs w:val="28"/>
                <w:lang w:bidi="ar"/>
              </w:rPr>
              <w:t>群众反映，其居住地供电质量差，导致家电损坏，多次向供电公司反映未解决。</w:t>
            </w:r>
          </w:p>
        </w:tc>
        <w:tc>
          <w:tcPr>
            <w:tcW w:w="5988" w:type="dxa"/>
            <w:vAlign w:val="center"/>
          </w:tcPr>
          <w:p>
            <w:pPr>
              <w:widowControl/>
              <w:textAlignment w:val="center"/>
              <w:rPr>
                <w:rFonts w:hint="eastAsia" w:ascii="仿宋_GB2312" w:hAnsi="仿宋_GB2312" w:eastAsia="仿宋_GB2312" w:cs="仿宋_GB2312"/>
                <w:color w:val="000000"/>
                <w:kern w:val="0"/>
                <w:sz w:val="28"/>
                <w:szCs w:val="28"/>
                <w:lang w:bidi="ar"/>
              </w:rPr>
            </w:pPr>
            <w:r>
              <w:rPr>
                <w:rFonts w:hint="eastAsia" w:ascii="仿宋_GB2312" w:hAnsi="仿宋_GB2312" w:eastAsia="仿宋_GB2312" w:cs="仿宋_GB2312"/>
                <w:color w:val="000000"/>
                <w:kern w:val="0"/>
                <w:sz w:val="28"/>
                <w:szCs w:val="28"/>
                <w:lang w:bidi="ar"/>
              </w:rPr>
              <w:t>经调查，反映事项属实。经协调督办，供电公司已与投诉人就维修方式问题达成一致意见。</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15" w:type="dxa"/>
            <w:left w:w="15" w:type="dxa"/>
            <w:bottom w:w="15" w:type="dxa"/>
            <w:right w:w="15" w:type="dxa"/>
          </w:tblCellMar>
        </w:tblPrEx>
        <w:trPr>
          <w:trHeight w:val="285" w:hRule="atLeast"/>
        </w:trPr>
        <w:tc>
          <w:tcPr>
            <w:tcW w:w="753" w:type="dxa"/>
            <w:vAlign w:val="center"/>
          </w:tcPr>
          <w:p>
            <w:pPr>
              <w:widowControl/>
              <w:jc w:val="center"/>
              <w:textAlignment w:val="center"/>
              <w:rPr>
                <w:rFonts w:hint="eastAsia" w:ascii="仿宋_GB2312" w:hAnsi="仿宋_GB2312" w:eastAsia="仿宋_GB2312" w:cs="仿宋_GB2312"/>
                <w:color w:val="000000"/>
                <w:kern w:val="0"/>
                <w:sz w:val="28"/>
                <w:szCs w:val="28"/>
                <w:lang w:bidi="ar"/>
              </w:rPr>
            </w:pPr>
            <w:r>
              <w:rPr>
                <w:rFonts w:hint="eastAsia" w:ascii="仿宋_GB2312" w:hAnsi="仿宋_GB2312" w:eastAsia="仿宋_GB2312" w:cs="仿宋_GB2312"/>
                <w:color w:val="000000"/>
                <w:kern w:val="0"/>
                <w:sz w:val="28"/>
                <w:szCs w:val="28"/>
                <w:lang w:bidi="ar"/>
              </w:rPr>
              <w:t>31</w:t>
            </w:r>
          </w:p>
        </w:tc>
        <w:tc>
          <w:tcPr>
            <w:tcW w:w="2565" w:type="dxa"/>
            <w:vAlign w:val="center"/>
          </w:tcPr>
          <w:p>
            <w:pPr>
              <w:widowControl/>
              <w:textAlignment w:val="center"/>
              <w:rPr>
                <w:rFonts w:hint="eastAsia" w:ascii="仿宋_GB2312" w:hAnsi="仿宋_GB2312" w:eastAsia="仿宋_GB2312" w:cs="仿宋_GB2312"/>
                <w:color w:val="000000"/>
                <w:kern w:val="0"/>
                <w:sz w:val="28"/>
                <w:szCs w:val="28"/>
                <w:lang w:bidi="ar"/>
              </w:rPr>
            </w:pPr>
            <w:r>
              <w:rPr>
                <w:rFonts w:hint="eastAsia" w:ascii="仿宋_GB2312" w:hAnsi="仿宋_GB2312" w:eastAsia="仿宋_GB2312" w:cs="仿宋_GB2312"/>
                <w:color w:val="000000"/>
                <w:kern w:val="0"/>
                <w:sz w:val="28"/>
                <w:szCs w:val="28"/>
                <w:lang w:bidi="ar"/>
              </w:rPr>
              <w:t>福建省南平市建阳区供电公司</w:t>
            </w:r>
          </w:p>
        </w:tc>
        <w:tc>
          <w:tcPr>
            <w:tcW w:w="5295" w:type="dxa"/>
            <w:vAlign w:val="center"/>
          </w:tcPr>
          <w:p>
            <w:pPr>
              <w:widowControl/>
              <w:textAlignment w:val="center"/>
              <w:rPr>
                <w:rFonts w:hint="eastAsia" w:ascii="仿宋_GB2312" w:hAnsi="仿宋_GB2312" w:eastAsia="仿宋_GB2312" w:cs="仿宋_GB2312"/>
                <w:color w:val="000000"/>
                <w:kern w:val="0"/>
                <w:sz w:val="28"/>
                <w:szCs w:val="28"/>
                <w:lang w:bidi="ar"/>
              </w:rPr>
            </w:pPr>
            <w:r>
              <w:rPr>
                <w:rFonts w:hint="eastAsia" w:ascii="仿宋_GB2312" w:hAnsi="仿宋_GB2312" w:eastAsia="仿宋_GB2312" w:cs="仿宋_GB2312"/>
                <w:color w:val="000000"/>
                <w:kern w:val="0"/>
                <w:sz w:val="28"/>
                <w:szCs w:val="28"/>
                <w:lang w:bidi="ar"/>
              </w:rPr>
              <w:t>群众反映，当地供电公司收费时间不固定，电费产生后又不及时通知用户，造成用户超过缴费期限产生违约金。</w:t>
            </w:r>
          </w:p>
        </w:tc>
        <w:tc>
          <w:tcPr>
            <w:tcW w:w="5988" w:type="dxa"/>
            <w:vAlign w:val="center"/>
          </w:tcPr>
          <w:p>
            <w:pPr>
              <w:widowControl/>
              <w:textAlignment w:val="center"/>
              <w:rPr>
                <w:rFonts w:hint="eastAsia" w:ascii="仿宋_GB2312" w:hAnsi="仿宋_GB2312" w:eastAsia="仿宋_GB2312" w:cs="仿宋_GB2312"/>
                <w:color w:val="000000"/>
                <w:kern w:val="0"/>
                <w:sz w:val="28"/>
                <w:szCs w:val="28"/>
                <w:lang w:bidi="ar"/>
              </w:rPr>
            </w:pPr>
            <w:r>
              <w:rPr>
                <w:rFonts w:hint="eastAsia" w:ascii="仿宋_GB2312" w:hAnsi="仿宋_GB2312" w:eastAsia="仿宋_GB2312" w:cs="仿宋_GB2312"/>
                <w:color w:val="000000"/>
                <w:kern w:val="0"/>
                <w:sz w:val="28"/>
                <w:szCs w:val="28"/>
                <w:lang w:bidi="ar"/>
              </w:rPr>
              <w:t>经调查，反映事项属实。已责令供电公司进行整改，采取补救措施，解决了收费时间不固定及收费通知不及时的问题。</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15" w:type="dxa"/>
            <w:left w:w="15" w:type="dxa"/>
            <w:bottom w:w="15" w:type="dxa"/>
            <w:right w:w="15" w:type="dxa"/>
          </w:tblCellMar>
        </w:tblPrEx>
        <w:trPr>
          <w:trHeight w:val="285" w:hRule="atLeast"/>
        </w:trPr>
        <w:tc>
          <w:tcPr>
            <w:tcW w:w="753" w:type="dxa"/>
            <w:vAlign w:val="center"/>
          </w:tcPr>
          <w:p>
            <w:pPr>
              <w:widowControl/>
              <w:jc w:val="center"/>
              <w:textAlignment w:val="center"/>
              <w:rPr>
                <w:rFonts w:hint="eastAsia" w:ascii="仿宋_GB2312" w:hAnsi="仿宋_GB2312" w:eastAsia="仿宋_GB2312" w:cs="仿宋_GB2312"/>
                <w:color w:val="000000"/>
                <w:kern w:val="0"/>
                <w:sz w:val="28"/>
                <w:szCs w:val="28"/>
                <w:lang w:bidi="ar"/>
              </w:rPr>
            </w:pPr>
            <w:r>
              <w:rPr>
                <w:rFonts w:hint="eastAsia" w:ascii="仿宋_GB2312" w:hAnsi="仿宋_GB2312" w:eastAsia="仿宋_GB2312" w:cs="仿宋_GB2312"/>
                <w:color w:val="000000"/>
                <w:kern w:val="0"/>
                <w:sz w:val="28"/>
                <w:szCs w:val="28"/>
                <w:lang w:bidi="ar"/>
              </w:rPr>
              <w:t>32</w:t>
            </w:r>
          </w:p>
        </w:tc>
        <w:tc>
          <w:tcPr>
            <w:tcW w:w="2565" w:type="dxa"/>
            <w:vAlign w:val="center"/>
          </w:tcPr>
          <w:p>
            <w:pPr>
              <w:widowControl/>
              <w:textAlignment w:val="center"/>
              <w:rPr>
                <w:rFonts w:hint="eastAsia" w:ascii="仿宋_GB2312" w:hAnsi="仿宋_GB2312" w:eastAsia="仿宋_GB2312" w:cs="仿宋_GB2312"/>
                <w:color w:val="000000"/>
                <w:kern w:val="0"/>
                <w:sz w:val="28"/>
                <w:szCs w:val="28"/>
                <w:lang w:bidi="ar"/>
              </w:rPr>
            </w:pPr>
            <w:r>
              <w:rPr>
                <w:rFonts w:hint="eastAsia" w:ascii="仿宋_GB2312" w:hAnsi="仿宋_GB2312" w:eastAsia="仿宋_GB2312" w:cs="仿宋_GB2312"/>
                <w:color w:val="000000"/>
                <w:kern w:val="0"/>
                <w:sz w:val="28"/>
                <w:szCs w:val="28"/>
                <w:lang w:bidi="ar"/>
              </w:rPr>
              <w:t>福建省漳州市平和县供电公司</w:t>
            </w:r>
          </w:p>
        </w:tc>
        <w:tc>
          <w:tcPr>
            <w:tcW w:w="5295" w:type="dxa"/>
            <w:vAlign w:val="center"/>
          </w:tcPr>
          <w:p>
            <w:pPr>
              <w:widowControl/>
              <w:textAlignment w:val="center"/>
              <w:rPr>
                <w:rFonts w:hint="eastAsia" w:ascii="仿宋_GB2312" w:hAnsi="仿宋_GB2312" w:eastAsia="仿宋_GB2312" w:cs="仿宋_GB2312"/>
                <w:color w:val="000000"/>
                <w:kern w:val="0"/>
                <w:sz w:val="28"/>
                <w:szCs w:val="28"/>
                <w:lang w:bidi="ar"/>
              </w:rPr>
            </w:pPr>
            <w:r>
              <w:rPr>
                <w:rFonts w:hint="eastAsia" w:ascii="仿宋_GB2312" w:hAnsi="仿宋_GB2312" w:eastAsia="仿宋_GB2312" w:cs="仿宋_GB2312"/>
                <w:color w:val="000000"/>
                <w:kern w:val="0"/>
                <w:sz w:val="28"/>
                <w:szCs w:val="28"/>
                <w:lang w:bidi="ar"/>
              </w:rPr>
              <w:t>群众反映，其居住地每逢春节便停电。</w:t>
            </w:r>
          </w:p>
        </w:tc>
        <w:tc>
          <w:tcPr>
            <w:tcW w:w="5988" w:type="dxa"/>
            <w:vAlign w:val="center"/>
          </w:tcPr>
          <w:p>
            <w:pPr>
              <w:widowControl/>
              <w:textAlignment w:val="center"/>
              <w:rPr>
                <w:rFonts w:hint="eastAsia" w:ascii="仿宋_GB2312" w:hAnsi="仿宋_GB2312" w:eastAsia="仿宋_GB2312" w:cs="仿宋_GB2312"/>
                <w:color w:val="000000"/>
                <w:kern w:val="0"/>
                <w:sz w:val="28"/>
                <w:szCs w:val="28"/>
                <w:lang w:bidi="ar"/>
              </w:rPr>
            </w:pPr>
            <w:r>
              <w:rPr>
                <w:rFonts w:hint="eastAsia" w:ascii="仿宋_GB2312" w:hAnsi="仿宋_GB2312" w:eastAsia="仿宋_GB2312" w:cs="仿宋_GB2312"/>
                <w:color w:val="000000"/>
                <w:kern w:val="0"/>
                <w:sz w:val="28"/>
                <w:szCs w:val="28"/>
                <w:lang w:bidi="ar"/>
              </w:rPr>
              <w:t>经调查，反映事项属实。因返乡人员较多，造成春节期间用电负荷突增，导致停电。已要求供电公司进行增容改造。</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15" w:type="dxa"/>
            <w:left w:w="15" w:type="dxa"/>
            <w:bottom w:w="15" w:type="dxa"/>
            <w:right w:w="15" w:type="dxa"/>
          </w:tblCellMar>
        </w:tblPrEx>
        <w:trPr>
          <w:trHeight w:val="285" w:hRule="atLeast"/>
        </w:trPr>
        <w:tc>
          <w:tcPr>
            <w:tcW w:w="753" w:type="dxa"/>
            <w:vAlign w:val="center"/>
          </w:tcPr>
          <w:p>
            <w:pPr>
              <w:widowControl/>
              <w:jc w:val="center"/>
              <w:textAlignment w:val="center"/>
              <w:rPr>
                <w:rFonts w:hint="eastAsia" w:ascii="仿宋_GB2312" w:hAnsi="仿宋_GB2312" w:eastAsia="仿宋_GB2312" w:cs="仿宋_GB2312"/>
                <w:color w:val="000000"/>
                <w:kern w:val="0"/>
                <w:sz w:val="28"/>
                <w:szCs w:val="28"/>
                <w:lang w:bidi="ar"/>
              </w:rPr>
            </w:pPr>
            <w:r>
              <w:rPr>
                <w:rFonts w:hint="eastAsia" w:ascii="仿宋_GB2312" w:hAnsi="仿宋_GB2312" w:eastAsia="仿宋_GB2312" w:cs="仿宋_GB2312"/>
                <w:color w:val="000000"/>
                <w:kern w:val="0"/>
                <w:sz w:val="28"/>
                <w:szCs w:val="28"/>
                <w:lang w:bidi="ar"/>
              </w:rPr>
              <w:t>33</w:t>
            </w:r>
          </w:p>
        </w:tc>
        <w:tc>
          <w:tcPr>
            <w:tcW w:w="2565" w:type="dxa"/>
            <w:vAlign w:val="center"/>
          </w:tcPr>
          <w:p>
            <w:pPr>
              <w:widowControl/>
              <w:textAlignment w:val="center"/>
              <w:rPr>
                <w:rFonts w:hint="eastAsia" w:ascii="仿宋_GB2312" w:hAnsi="仿宋_GB2312" w:eastAsia="仿宋_GB2312" w:cs="仿宋_GB2312"/>
                <w:color w:val="000000"/>
                <w:kern w:val="0"/>
                <w:sz w:val="28"/>
                <w:szCs w:val="28"/>
                <w:lang w:bidi="ar"/>
              </w:rPr>
            </w:pPr>
            <w:r>
              <w:rPr>
                <w:rFonts w:hint="eastAsia" w:ascii="仿宋_GB2312" w:hAnsi="仿宋_GB2312" w:eastAsia="仿宋_GB2312" w:cs="仿宋_GB2312"/>
                <w:color w:val="000000"/>
                <w:kern w:val="0"/>
                <w:sz w:val="28"/>
                <w:szCs w:val="28"/>
                <w:lang w:bidi="ar"/>
              </w:rPr>
              <w:t>河南省南阳市新野县供电公司</w:t>
            </w:r>
          </w:p>
        </w:tc>
        <w:tc>
          <w:tcPr>
            <w:tcW w:w="5295" w:type="dxa"/>
            <w:vAlign w:val="center"/>
          </w:tcPr>
          <w:p>
            <w:pPr>
              <w:widowControl/>
              <w:textAlignment w:val="center"/>
              <w:rPr>
                <w:rFonts w:hint="eastAsia" w:ascii="仿宋_GB2312" w:hAnsi="仿宋_GB2312" w:eastAsia="仿宋_GB2312" w:cs="仿宋_GB2312"/>
                <w:color w:val="000000"/>
                <w:kern w:val="0"/>
                <w:sz w:val="28"/>
                <w:szCs w:val="28"/>
                <w:lang w:bidi="ar"/>
              </w:rPr>
            </w:pPr>
            <w:r>
              <w:rPr>
                <w:rFonts w:hint="eastAsia" w:ascii="仿宋_GB2312" w:hAnsi="仿宋_GB2312" w:eastAsia="仿宋_GB2312" w:cs="仿宋_GB2312"/>
                <w:color w:val="000000"/>
                <w:kern w:val="0"/>
                <w:sz w:val="28"/>
                <w:szCs w:val="28"/>
                <w:lang w:bidi="ar"/>
              </w:rPr>
              <w:t>群众反映，其居住地持续半年电压不稳，多次向95598供电服务热线反映未解决。</w:t>
            </w:r>
          </w:p>
        </w:tc>
        <w:tc>
          <w:tcPr>
            <w:tcW w:w="5988" w:type="dxa"/>
            <w:vAlign w:val="center"/>
          </w:tcPr>
          <w:p>
            <w:pPr>
              <w:widowControl/>
              <w:textAlignment w:val="center"/>
              <w:rPr>
                <w:rFonts w:hint="eastAsia" w:ascii="仿宋_GB2312" w:hAnsi="仿宋_GB2312" w:eastAsia="仿宋_GB2312" w:cs="仿宋_GB2312"/>
                <w:color w:val="000000"/>
                <w:kern w:val="0"/>
                <w:sz w:val="28"/>
                <w:szCs w:val="28"/>
                <w:lang w:bidi="ar"/>
              </w:rPr>
            </w:pPr>
            <w:r>
              <w:rPr>
                <w:rFonts w:hint="eastAsia" w:ascii="仿宋_GB2312" w:hAnsi="仿宋_GB2312" w:eastAsia="仿宋_GB2312" w:cs="仿宋_GB2312"/>
                <w:color w:val="000000"/>
                <w:kern w:val="0"/>
                <w:sz w:val="28"/>
                <w:szCs w:val="28"/>
                <w:lang w:bidi="ar"/>
              </w:rPr>
              <w:t>经调查，反映事项属实。已要求供电公司进行升级改造</w:t>
            </w:r>
            <w:r>
              <w:rPr>
                <w:rStyle w:val="7"/>
                <w:rFonts w:hint="eastAsia" w:hAnsi="仿宋_GB2312"/>
                <w:lang w:bidi="ar"/>
              </w:rPr>
              <w:t>，将该地区列入2017年改造项目。</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15" w:type="dxa"/>
            <w:left w:w="15" w:type="dxa"/>
            <w:bottom w:w="15" w:type="dxa"/>
            <w:right w:w="15" w:type="dxa"/>
          </w:tblCellMar>
        </w:tblPrEx>
        <w:trPr>
          <w:trHeight w:val="285" w:hRule="atLeast"/>
        </w:trPr>
        <w:tc>
          <w:tcPr>
            <w:tcW w:w="753" w:type="dxa"/>
            <w:vAlign w:val="center"/>
          </w:tcPr>
          <w:p>
            <w:pPr>
              <w:widowControl/>
              <w:jc w:val="center"/>
              <w:textAlignment w:val="center"/>
              <w:rPr>
                <w:rFonts w:hint="eastAsia" w:ascii="仿宋_GB2312" w:hAnsi="仿宋_GB2312" w:eastAsia="仿宋_GB2312" w:cs="仿宋_GB2312"/>
                <w:color w:val="000000"/>
                <w:kern w:val="0"/>
                <w:sz w:val="28"/>
                <w:szCs w:val="28"/>
                <w:lang w:bidi="ar"/>
              </w:rPr>
            </w:pPr>
            <w:r>
              <w:rPr>
                <w:rFonts w:hint="eastAsia" w:ascii="仿宋_GB2312" w:hAnsi="仿宋_GB2312" w:eastAsia="仿宋_GB2312" w:cs="仿宋_GB2312"/>
                <w:color w:val="000000"/>
                <w:kern w:val="0"/>
                <w:sz w:val="28"/>
                <w:szCs w:val="28"/>
                <w:lang w:bidi="ar"/>
              </w:rPr>
              <w:t>34</w:t>
            </w:r>
          </w:p>
        </w:tc>
        <w:tc>
          <w:tcPr>
            <w:tcW w:w="2565" w:type="dxa"/>
            <w:vAlign w:val="center"/>
          </w:tcPr>
          <w:p>
            <w:pPr>
              <w:widowControl/>
              <w:textAlignment w:val="center"/>
              <w:rPr>
                <w:rFonts w:hint="eastAsia" w:ascii="仿宋_GB2312" w:hAnsi="仿宋_GB2312" w:eastAsia="仿宋_GB2312" w:cs="仿宋_GB2312"/>
                <w:color w:val="000000"/>
                <w:kern w:val="0"/>
                <w:sz w:val="28"/>
                <w:szCs w:val="28"/>
                <w:lang w:bidi="ar"/>
              </w:rPr>
            </w:pPr>
            <w:r>
              <w:rPr>
                <w:rFonts w:hint="eastAsia" w:ascii="仿宋_GB2312" w:hAnsi="仿宋_GB2312" w:eastAsia="仿宋_GB2312" w:cs="仿宋_GB2312"/>
                <w:color w:val="000000"/>
                <w:kern w:val="0"/>
                <w:sz w:val="28"/>
                <w:szCs w:val="28"/>
                <w:lang w:bidi="ar"/>
              </w:rPr>
              <w:t>河南省濮阳市濮阳县供电公司</w:t>
            </w:r>
          </w:p>
        </w:tc>
        <w:tc>
          <w:tcPr>
            <w:tcW w:w="5295" w:type="dxa"/>
            <w:vAlign w:val="center"/>
          </w:tcPr>
          <w:p>
            <w:pPr>
              <w:widowControl/>
              <w:textAlignment w:val="center"/>
              <w:rPr>
                <w:rFonts w:hint="eastAsia" w:ascii="仿宋_GB2312" w:hAnsi="仿宋_GB2312" w:eastAsia="仿宋_GB2312" w:cs="仿宋_GB2312"/>
                <w:color w:val="000000"/>
                <w:kern w:val="0"/>
                <w:sz w:val="28"/>
                <w:szCs w:val="28"/>
                <w:lang w:bidi="ar"/>
              </w:rPr>
            </w:pPr>
            <w:r>
              <w:rPr>
                <w:rFonts w:hint="eastAsia" w:ascii="仿宋_GB2312" w:hAnsi="仿宋_GB2312" w:eastAsia="仿宋_GB2312" w:cs="仿宋_GB2312"/>
                <w:color w:val="000000"/>
                <w:kern w:val="0"/>
                <w:sz w:val="28"/>
                <w:szCs w:val="28"/>
                <w:lang w:bidi="ar"/>
              </w:rPr>
              <w:t>群众反映，其于2016年2月安装了光伏发电设备，但供电公司一直未按要求给予发放补贴。</w:t>
            </w:r>
          </w:p>
        </w:tc>
        <w:tc>
          <w:tcPr>
            <w:tcW w:w="5988" w:type="dxa"/>
            <w:vAlign w:val="center"/>
          </w:tcPr>
          <w:p>
            <w:pPr>
              <w:widowControl/>
              <w:textAlignment w:val="center"/>
              <w:rPr>
                <w:rFonts w:hint="eastAsia" w:ascii="仿宋_GB2312" w:hAnsi="仿宋_GB2312" w:eastAsia="仿宋_GB2312" w:cs="仿宋_GB2312"/>
                <w:color w:val="000000"/>
                <w:kern w:val="0"/>
                <w:sz w:val="28"/>
                <w:szCs w:val="28"/>
                <w:lang w:bidi="ar"/>
              </w:rPr>
            </w:pPr>
            <w:r>
              <w:rPr>
                <w:rFonts w:hint="eastAsia" w:ascii="仿宋_GB2312" w:hAnsi="仿宋_GB2312" w:eastAsia="仿宋_GB2312" w:cs="仿宋_GB2312"/>
                <w:color w:val="000000"/>
                <w:kern w:val="0"/>
                <w:sz w:val="28"/>
                <w:szCs w:val="28"/>
                <w:lang w:bidi="ar"/>
              </w:rPr>
              <w:t>经调查，反映事项属实。经协调督办，供电公司与投诉人已协调解决补贴问题。</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15" w:type="dxa"/>
            <w:left w:w="15" w:type="dxa"/>
            <w:bottom w:w="15" w:type="dxa"/>
            <w:right w:w="15" w:type="dxa"/>
          </w:tblCellMar>
        </w:tblPrEx>
        <w:trPr>
          <w:trHeight w:val="285" w:hRule="atLeast"/>
        </w:trPr>
        <w:tc>
          <w:tcPr>
            <w:tcW w:w="753" w:type="dxa"/>
            <w:vAlign w:val="center"/>
          </w:tcPr>
          <w:p>
            <w:pPr>
              <w:widowControl/>
              <w:jc w:val="center"/>
              <w:textAlignment w:val="center"/>
              <w:rPr>
                <w:rFonts w:hint="eastAsia" w:ascii="仿宋_GB2312" w:hAnsi="仿宋_GB2312" w:eastAsia="仿宋_GB2312" w:cs="仿宋_GB2312"/>
                <w:color w:val="000000"/>
                <w:kern w:val="0"/>
                <w:sz w:val="28"/>
                <w:szCs w:val="28"/>
                <w:lang w:bidi="ar"/>
              </w:rPr>
            </w:pPr>
            <w:r>
              <w:rPr>
                <w:rFonts w:hint="eastAsia" w:ascii="仿宋_GB2312" w:hAnsi="仿宋_GB2312" w:eastAsia="仿宋_GB2312" w:cs="仿宋_GB2312"/>
                <w:color w:val="000000"/>
                <w:kern w:val="0"/>
                <w:sz w:val="28"/>
                <w:szCs w:val="28"/>
                <w:lang w:bidi="ar"/>
              </w:rPr>
              <w:t>35</w:t>
            </w:r>
          </w:p>
        </w:tc>
        <w:tc>
          <w:tcPr>
            <w:tcW w:w="2565" w:type="dxa"/>
            <w:vAlign w:val="center"/>
          </w:tcPr>
          <w:p>
            <w:pPr>
              <w:widowControl/>
              <w:textAlignment w:val="center"/>
              <w:rPr>
                <w:rFonts w:hint="eastAsia" w:ascii="仿宋_GB2312" w:hAnsi="仿宋_GB2312" w:eastAsia="仿宋_GB2312" w:cs="仿宋_GB2312"/>
                <w:color w:val="000000"/>
                <w:kern w:val="0"/>
                <w:sz w:val="28"/>
                <w:szCs w:val="28"/>
                <w:lang w:bidi="ar"/>
              </w:rPr>
            </w:pPr>
            <w:r>
              <w:rPr>
                <w:rFonts w:hint="eastAsia" w:ascii="仿宋_GB2312" w:hAnsi="仿宋_GB2312" w:eastAsia="仿宋_GB2312" w:cs="仿宋_GB2312"/>
                <w:color w:val="000000"/>
                <w:kern w:val="0"/>
                <w:sz w:val="28"/>
                <w:szCs w:val="28"/>
                <w:lang w:bidi="ar"/>
              </w:rPr>
              <w:t>河南省信阳市息县供电公司</w:t>
            </w:r>
          </w:p>
        </w:tc>
        <w:tc>
          <w:tcPr>
            <w:tcW w:w="5295" w:type="dxa"/>
            <w:vAlign w:val="center"/>
          </w:tcPr>
          <w:p>
            <w:pPr>
              <w:widowControl/>
              <w:textAlignment w:val="center"/>
              <w:rPr>
                <w:rFonts w:hint="eastAsia" w:ascii="仿宋_GB2312" w:hAnsi="仿宋_GB2312" w:eastAsia="仿宋_GB2312" w:cs="仿宋_GB2312"/>
                <w:color w:val="000000"/>
                <w:kern w:val="0"/>
                <w:sz w:val="28"/>
                <w:szCs w:val="28"/>
                <w:lang w:bidi="ar"/>
              </w:rPr>
            </w:pPr>
            <w:r>
              <w:rPr>
                <w:rFonts w:hint="eastAsia" w:ascii="仿宋_GB2312" w:hAnsi="仿宋_GB2312" w:eastAsia="仿宋_GB2312" w:cs="仿宋_GB2312"/>
                <w:color w:val="000000"/>
                <w:kern w:val="0"/>
                <w:sz w:val="28"/>
                <w:szCs w:val="28"/>
                <w:lang w:bidi="ar"/>
              </w:rPr>
              <w:t>群众反映，在未接到停电通知的情况下，其商铺每星期停电一次，多次拨打95598供电服务热线咨询，却未能解释停电原因。</w:t>
            </w:r>
          </w:p>
        </w:tc>
        <w:tc>
          <w:tcPr>
            <w:tcW w:w="5988" w:type="dxa"/>
            <w:vAlign w:val="center"/>
          </w:tcPr>
          <w:p>
            <w:pPr>
              <w:widowControl/>
              <w:textAlignment w:val="center"/>
              <w:rPr>
                <w:rFonts w:hint="eastAsia" w:ascii="仿宋_GB2312" w:hAnsi="仿宋_GB2312" w:eastAsia="仿宋_GB2312" w:cs="仿宋_GB2312"/>
                <w:color w:val="000000"/>
                <w:kern w:val="0"/>
                <w:sz w:val="28"/>
                <w:szCs w:val="28"/>
                <w:lang w:bidi="ar"/>
              </w:rPr>
            </w:pPr>
            <w:r>
              <w:rPr>
                <w:rFonts w:hint="eastAsia" w:ascii="仿宋_GB2312" w:hAnsi="仿宋_GB2312" w:eastAsia="仿宋_GB2312" w:cs="仿宋_GB2312"/>
                <w:color w:val="000000"/>
                <w:kern w:val="0"/>
                <w:sz w:val="28"/>
                <w:szCs w:val="28"/>
                <w:lang w:bidi="ar"/>
              </w:rPr>
              <w:t>经调查，反映事项属实。因负荷过大，造成故障停电，又由于升级改造施工受阻，导致问题未能解决。已要求供电公司加大与相关方面的协调力度，待受阻问题解决后，将在一个月内完成施工改造。</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15" w:type="dxa"/>
            <w:left w:w="15" w:type="dxa"/>
            <w:bottom w:w="15" w:type="dxa"/>
            <w:right w:w="15" w:type="dxa"/>
          </w:tblCellMar>
        </w:tblPrEx>
        <w:trPr>
          <w:trHeight w:val="285" w:hRule="atLeast"/>
        </w:trPr>
        <w:tc>
          <w:tcPr>
            <w:tcW w:w="753" w:type="dxa"/>
            <w:vAlign w:val="center"/>
          </w:tcPr>
          <w:p>
            <w:pPr>
              <w:widowControl/>
              <w:jc w:val="center"/>
              <w:textAlignment w:val="center"/>
              <w:rPr>
                <w:rFonts w:hint="eastAsia" w:ascii="仿宋_GB2312" w:hAnsi="仿宋_GB2312" w:eastAsia="仿宋_GB2312" w:cs="仿宋_GB2312"/>
                <w:color w:val="000000"/>
                <w:kern w:val="0"/>
                <w:sz w:val="28"/>
                <w:szCs w:val="28"/>
                <w:lang w:bidi="ar"/>
              </w:rPr>
            </w:pPr>
            <w:r>
              <w:rPr>
                <w:rFonts w:hint="eastAsia" w:ascii="仿宋_GB2312" w:hAnsi="仿宋_GB2312" w:eastAsia="仿宋_GB2312" w:cs="仿宋_GB2312"/>
                <w:color w:val="000000"/>
                <w:kern w:val="0"/>
                <w:sz w:val="28"/>
                <w:szCs w:val="28"/>
                <w:lang w:bidi="ar"/>
              </w:rPr>
              <w:t>36</w:t>
            </w:r>
          </w:p>
        </w:tc>
        <w:tc>
          <w:tcPr>
            <w:tcW w:w="2565" w:type="dxa"/>
            <w:vAlign w:val="center"/>
          </w:tcPr>
          <w:p>
            <w:pPr>
              <w:widowControl/>
              <w:textAlignment w:val="center"/>
              <w:rPr>
                <w:rFonts w:hint="eastAsia" w:ascii="仿宋_GB2312" w:hAnsi="仿宋_GB2312" w:eastAsia="仿宋_GB2312" w:cs="仿宋_GB2312"/>
                <w:color w:val="000000"/>
                <w:kern w:val="0"/>
                <w:sz w:val="28"/>
                <w:szCs w:val="28"/>
                <w:lang w:bidi="ar"/>
              </w:rPr>
            </w:pPr>
            <w:r>
              <w:rPr>
                <w:rFonts w:hint="eastAsia" w:ascii="仿宋_GB2312" w:hAnsi="仿宋_GB2312" w:eastAsia="仿宋_GB2312" w:cs="仿宋_GB2312"/>
                <w:color w:val="000000"/>
                <w:kern w:val="0"/>
                <w:sz w:val="28"/>
                <w:szCs w:val="28"/>
                <w:lang w:bidi="ar"/>
              </w:rPr>
              <w:t>河南省周口市郸城县供电公司</w:t>
            </w:r>
          </w:p>
        </w:tc>
        <w:tc>
          <w:tcPr>
            <w:tcW w:w="5295" w:type="dxa"/>
            <w:vAlign w:val="center"/>
          </w:tcPr>
          <w:p>
            <w:pPr>
              <w:widowControl/>
              <w:textAlignment w:val="center"/>
              <w:rPr>
                <w:rFonts w:hint="eastAsia" w:ascii="仿宋_GB2312" w:hAnsi="仿宋_GB2312" w:eastAsia="仿宋_GB2312" w:cs="仿宋_GB2312"/>
                <w:color w:val="000000"/>
                <w:kern w:val="0"/>
                <w:sz w:val="28"/>
                <w:szCs w:val="28"/>
                <w:lang w:bidi="ar"/>
              </w:rPr>
            </w:pPr>
            <w:r>
              <w:rPr>
                <w:rFonts w:hint="eastAsia" w:ascii="仿宋_GB2312" w:hAnsi="仿宋_GB2312" w:eastAsia="仿宋_GB2312" w:cs="仿宋_GB2312"/>
                <w:color w:val="000000"/>
                <w:kern w:val="0"/>
                <w:sz w:val="28"/>
                <w:szCs w:val="28"/>
                <w:lang w:bidi="ar"/>
              </w:rPr>
              <w:t>群众反映，其居住地持续两、三年电压偏低，多次向供电公司反映未解决。</w:t>
            </w:r>
          </w:p>
        </w:tc>
        <w:tc>
          <w:tcPr>
            <w:tcW w:w="5988" w:type="dxa"/>
            <w:vAlign w:val="center"/>
          </w:tcPr>
          <w:p>
            <w:pPr>
              <w:widowControl/>
              <w:textAlignment w:val="center"/>
              <w:rPr>
                <w:rFonts w:hint="eastAsia" w:ascii="仿宋_GB2312" w:hAnsi="仿宋_GB2312" w:eastAsia="仿宋_GB2312" w:cs="仿宋_GB2312"/>
                <w:color w:val="000000"/>
                <w:kern w:val="0"/>
                <w:sz w:val="28"/>
                <w:szCs w:val="28"/>
                <w:lang w:bidi="ar"/>
              </w:rPr>
            </w:pPr>
            <w:r>
              <w:rPr>
                <w:rFonts w:hint="eastAsia" w:ascii="仿宋_GB2312" w:hAnsi="仿宋_GB2312" w:eastAsia="仿宋_GB2312" w:cs="仿宋_GB2312"/>
                <w:color w:val="000000"/>
                <w:kern w:val="0"/>
                <w:sz w:val="28"/>
                <w:szCs w:val="28"/>
                <w:lang w:bidi="ar"/>
              </w:rPr>
              <w:t>经调查，反映事项属实。经协调督办，供电公司已完成升级改造，解决了低电压问题</w:t>
            </w:r>
            <w:r>
              <w:rPr>
                <w:rFonts w:hint="eastAsia" w:ascii="仿宋_GB2312" w:hAnsi="仿宋_GB2312" w:eastAsia="仿宋_GB2312" w:cs="仿宋_GB2312"/>
                <w:color w:val="000000"/>
                <w:kern w:val="0"/>
                <w:sz w:val="28"/>
                <w:szCs w:val="28"/>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15" w:type="dxa"/>
            <w:left w:w="15" w:type="dxa"/>
            <w:bottom w:w="15" w:type="dxa"/>
            <w:right w:w="15" w:type="dxa"/>
          </w:tblCellMar>
        </w:tblPrEx>
        <w:trPr>
          <w:trHeight w:val="285" w:hRule="atLeast"/>
        </w:trPr>
        <w:tc>
          <w:tcPr>
            <w:tcW w:w="753" w:type="dxa"/>
            <w:vAlign w:val="center"/>
          </w:tcPr>
          <w:p>
            <w:pPr>
              <w:widowControl/>
              <w:jc w:val="center"/>
              <w:textAlignment w:val="center"/>
              <w:rPr>
                <w:rFonts w:hint="eastAsia" w:ascii="仿宋_GB2312" w:hAnsi="仿宋_GB2312" w:eastAsia="仿宋_GB2312" w:cs="仿宋_GB2312"/>
                <w:color w:val="000000"/>
                <w:kern w:val="0"/>
                <w:sz w:val="28"/>
                <w:szCs w:val="28"/>
                <w:lang w:bidi="ar"/>
              </w:rPr>
            </w:pPr>
            <w:r>
              <w:rPr>
                <w:rFonts w:hint="eastAsia" w:ascii="仿宋_GB2312" w:hAnsi="仿宋_GB2312" w:eastAsia="仿宋_GB2312" w:cs="仿宋_GB2312"/>
                <w:color w:val="000000"/>
                <w:kern w:val="0"/>
                <w:sz w:val="28"/>
                <w:szCs w:val="28"/>
                <w:lang w:bidi="ar"/>
              </w:rPr>
              <w:t>37</w:t>
            </w:r>
          </w:p>
        </w:tc>
        <w:tc>
          <w:tcPr>
            <w:tcW w:w="2565" w:type="dxa"/>
            <w:vAlign w:val="center"/>
          </w:tcPr>
          <w:p>
            <w:pPr>
              <w:widowControl/>
              <w:textAlignment w:val="center"/>
              <w:rPr>
                <w:rFonts w:hint="eastAsia" w:ascii="仿宋_GB2312" w:hAnsi="仿宋_GB2312" w:eastAsia="仿宋_GB2312" w:cs="仿宋_GB2312"/>
                <w:color w:val="000000"/>
                <w:kern w:val="0"/>
                <w:sz w:val="28"/>
                <w:szCs w:val="28"/>
                <w:lang w:bidi="ar"/>
              </w:rPr>
            </w:pPr>
            <w:r>
              <w:rPr>
                <w:rFonts w:hint="eastAsia" w:ascii="仿宋_GB2312" w:hAnsi="仿宋_GB2312" w:eastAsia="仿宋_GB2312" w:cs="仿宋_GB2312"/>
                <w:color w:val="000000"/>
                <w:kern w:val="0"/>
                <w:sz w:val="28"/>
                <w:szCs w:val="28"/>
                <w:lang w:bidi="ar"/>
              </w:rPr>
              <w:t>河南省周口市郸城县供电公司</w:t>
            </w:r>
          </w:p>
        </w:tc>
        <w:tc>
          <w:tcPr>
            <w:tcW w:w="5295" w:type="dxa"/>
            <w:vAlign w:val="center"/>
          </w:tcPr>
          <w:p>
            <w:pPr>
              <w:widowControl/>
              <w:textAlignment w:val="center"/>
              <w:rPr>
                <w:rFonts w:hint="eastAsia" w:ascii="仿宋_GB2312" w:hAnsi="仿宋_GB2312" w:eastAsia="仿宋_GB2312" w:cs="仿宋_GB2312"/>
                <w:color w:val="000000"/>
                <w:kern w:val="0"/>
                <w:sz w:val="28"/>
                <w:szCs w:val="28"/>
                <w:lang w:bidi="ar"/>
              </w:rPr>
            </w:pPr>
            <w:r>
              <w:rPr>
                <w:rFonts w:hint="eastAsia" w:ascii="仿宋_GB2312" w:hAnsi="仿宋_GB2312" w:eastAsia="仿宋_GB2312" w:cs="仿宋_GB2312"/>
                <w:color w:val="000000"/>
                <w:kern w:val="0"/>
                <w:sz w:val="28"/>
                <w:szCs w:val="28"/>
                <w:lang w:bidi="ar"/>
              </w:rPr>
              <w:t>群众反映，其所在地三个村社共用变压器，导致电压低，多次向95598供电服务热线反映未解决</w:t>
            </w:r>
            <w:r>
              <w:rPr>
                <w:rStyle w:val="7"/>
                <w:rFonts w:hint="eastAsia" w:hAnsi="仿宋_GB2312"/>
                <w:lang w:bidi="ar"/>
              </w:rPr>
              <w:t>。</w:t>
            </w:r>
          </w:p>
        </w:tc>
        <w:tc>
          <w:tcPr>
            <w:tcW w:w="5988" w:type="dxa"/>
            <w:vAlign w:val="center"/>
          </w:tcPr>
          <w:p>
            <w:pPr>
              <w:widowControl/>
              <w:textAlignment w:val="center"/>
              <w:rPr>
                <w:rFonts w:hint="eastAsia" w:ascii="仿宋_GB2312" w:hAnsi="仿宋_GB2312" w:eastAsia="仿宋_GB2312" w:cs="仿宋_GB2312"/>
                <w:color w:val="000000"/>
                <w:kern w:val="0"/>
                <w:sz w:val="28"/>
                <w:szCs w:val="28"/>
                <w:lang w:bidi="ar"/>
              </w:rPr>
            </w:pPr>
            <w:r>
              <w:rPr>
                <w:rFonts w:hint="eastAsia" w:ascii="仿宋_GB2312" w:hAnsi="仿宋_GB2312" w:eastAsia="仿宋_GB2312" w:cs="仿宋_GB2312"/>
                <w:color w:val="000000"/>
                <w:kern w:val="0"/>
                <w:sz w:val="28"/>
                <w:szCs w:val="28"/>
                <w:lang w:bidi="ar"/>
              </w:rPr>
              <w:t>经调查，反映事项属实。已要求供电公司进行升级改造。供电公司待2017年投资计划下达后，将新增变压器，解决低电压问题</w:t>
            </w:r>
            <w:r>
              <w:rPr>
                <w:rStyle w:val="7"/>
                <w:rFonts w:hint="eastAsia" w:hAnsi="仿宋_GB2312"/>
                <w:lang w:bidi="ar"/>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15" w:type="dxa"/>
            <w:left w:w="15" w:type="dxa"/>
            <w:bottom w:w="15" w:type="dxa"/>
            <w:right w:w="15" w:type="dxa"/>
          </w:tblCellMar>
        </w:tblPrEx>
        <w:trPr>
          <w:trHeight w:val="285" w:hRule="atLeast"/>
        </w:trPr>
        <w:tc>
          <w:tcPr>
            <w:tcW w:w="753" w:type="dxa"/>
            <w:vAlign w:val="center"/>
          </w:tcPr>
          <w:p>
            <w:pPr>
              <w:widowControl/>
              <w:jc w:val="center"/>
              <w:textAlignment w:val="center"/>
              <w:rPr>
                <w:rFonts w:hint="eastAsia" w:ascii="仿宋_GB2312" w:hAnsi="仿宋_GB2312" w:eastAsia="仿宋_GB2312" w:cs="仿宋_GB2312"/>
                <w:color w:val="000000"/>
                <w:kern w:val="0"/>
                <w:sz w:val="28"/>
                <w:szCs w:val="28"/>
                <w:lang w:bidi="ar"/>
              </w:rPr>
            </w:pPr>
            <w:r>
              <w:rPr>
                <w:rFonts w:hint="eastAsia" w:ascii="仿宋_GB2312" w:hAnsi="仿宋_GB2312" w:eastAsia="仿宋_GB2312" w:cs="仿宋_GB2312"/>
                <w:color w:val="000000"/>
                <w:kern w:val="0"/>
                <w:sz w:val="28"/>
                <w:szCs w:val="28"/>
                <w:lang w:bidi="ar"/>
              </w:rPr>
              <w:t>38</w:t>
            </w:r>
          </w:p>
        </w:tc>
        <w:tc>
          <w:tcPr>
            <w:tcW w:w="2565" w:type="dxa"/>
            <w:vAlign w:val="center"/>
          </w:tcPr>
          <w:p>
            <w:pPr>
              <w:widowControl/>
              <w:textAlignment w:val="center"/>
              <w:rPr>
                <w:rFonts w:hint="eastAsia" w:ascii="仿宋_GB2312" w:hAnsi="仿宋_GB2312" w:eastAsia="仿宋_GB2312" w:cs="仿宋_GB2312"/>
                <w:color w:val="000000"/>
                <w:kern w:val="0"/>
                <w:sz w:val="28"/>
                <w:szCs w:val="28"/>
                <w:lang w:bidi="ar"/>
              </w:rPr>
            </w:pPr>
            <w:r>
              <w:rPr>
                <w:rFonts w:hint="eastAsia" w:ascii="仿宋_GB2312" w:hAnsi="仿宋_GB2312" w:eastAsia="仿宋_GB2312" w:cs="仿宋_GB2312"/>
                <w:color w:val="000000"/>
                <w:kern w:val="0"/>
                <w:sz w:val="28"/>
                <w:szCs w:val="28"/>
                <w:lang w:bidi="ar"/>
              </w:rPr>
              <w:t>河南省周口市鹿邑县供电公司</w:t>
            </w:r>
          </w:p>
        </w:tc>
        <w:tc>
          <w:tcPr>
            <w:tcW w:w="5295" w:type="dxa"/>
            <w:vAlign w:val="center"/>
          </w:tcPr>
          <w:p>
            <w:pPr>
              <w:widowControl/>
              <w:textAlignment w:val="center"/>
              <w:rPr>
                <w:rFonts w:hint="eastAsia" w:ascii="仿宋_GB2312" w:hAnsi="仿宋_GB2312" w:eastAsia="仿宋_GB2312" w:cs="仿宋_GB2312"/>
                <w:color w:val="000000"/>
                <w:kern w:val="0"/>
                <w:sz w:val="28"/>
                <w:szCs w:val="28"/>
                <w:lang w:bidi="ar"/>
              </w:rPr>
            </w:pPr>
            <w:r>
              <w:rPr>
                <w:rFonts w:hint="eastAsia" w:ascii="仿宋_GB2312" w:hAnsi="仿宋_GB2312" w:eastAsia="仿宋_GB2312" w:cs="仿宋_GB2312"/>
                <w:color w:val="000000"/>
                <w:kern w:val="0"/>
                <w:sz w:val="28"/>
                <w:szCs w:val="28"/>
                <w:lang w:bidi="ar"/>
              </w:rPr>
              <w:t>群众反映，其居住地持续半年电压偏低，多次向95598供电服务热线反映未解决。</w:t>
            </w:r>
          </w:p>
        </w:tc>
        <w:tc>
          <w:tcPr>
            <w:tcW w:w="5988" w:type="dxa"/>
            <w:vAlign w:val="center"/>
          </w:tcPr>
          <w:p>
            <w:pPr>
              <w:widowControl/>
              <w:textAlignment w:val="center"/>
              <w:rPr>
                <w:rFonts w:hint="eastAsia" w:ascii="仿宋_GB2312" w:hAnsi="仿宋_GB2312" w:eastAsia="仿宋_GB2312" w:cs="仿宋_GB2312"/>
                <w:color w:val="000000"/>
                <w:kern w:val="0"/>
                <w:sz w:val="28"/>
                <w:szCs w:val="28"/>
                <w:lang w:bidi="ar"/>
              </w:rPr>
            </w:pPr>
            <w:r>
              <w:rPr>
                <w:rFonts w:hint="eastAsia" w:ascii="仿宋_GB2312" w:hAnsi="仿宋_GB2312" w:eastAsia="仿宋_GB2312" w:cs="仿宋_GB2312"/>
                <w:color w:val="000000"/>
                <w:kern w:val="0"/>
                <w:sz w:val="28"/>
                <w:szCs w:val="28"/>
                <w:lang w:bidi="ar"/>
              </w:rPr>
              <w:t>经调查，反映事项属实。已要求供电企业进行升级改造。供电公司待2017年投资计划下达后，将对该地区进行施工改造，解决低电压问题</w:t>
            </w:r>
            <w:r>
              <w:rPr>
                <w:rStyle w:val="7"/>
                <w:rFonts w:hint="eastAsia" w:hAnsi="仿宋_GB2312"/>
                <w:lang w:bidi="ar"/>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15" w:type="dxa"/>
            <w:left w:w="15" w:type="dxa"/>
            <w:bottom w:w="15" w:type="dxa"/>
            <w:right w:w="15" w:type="dxa"/>
          </w:tblCellMar>
        </w:tblPrEx>
        <w:trPr>
          <w:trHeight w:val="285" w:hRule="atLeast"/>
        </w:trPr>
        <w:tc>
          <w:tcPr>
            <w:tcW w:w="753" w:type="dxa"/>
            <w:vAlign w:val="center"/>
          </w:tcPr>
          <w:p>
            <w:pPr>
              <w:widowControl/>
              <w:jc w:val="center"/>
              <w:textAlignment w:val="center"/>
              <w:rPr>
                <w:rFonts w:hint="eastAsia" w:ascii="仿宋_GB2312" w:hAnsi="仿宋_GB2312" w:eastAsia="仿宋_GB2312" w:cs="仿宋_GB2312"/>
                <w:color w:val="000000"/>
                <w:kern w:val="0"/>
                <w:sz w:val="28"/>
                <w:szCs w:val="28"/>
                <w:lang w:bidi="ar"/>
              </w:rPr>
            </w:pPr>
            <w:r>
              <w:rPr>
                <w:rFonts w:hint="eastAsia" w:ascii="仿宋_GB2312" w:hAnsi="仿宋_GB2312" w:eastAsia="仿宋_GB2312" w:cs="仿宋_GB2312"/>
                <w:color w:val="000000"/>
                <w:kern w:val="0"/>
                <w:sz w:val="28"/>
                <w:szCs w:val="28"/>
                <w:lang w:bidi="ar"/>
              </w:rPr>
              <w:t>39</w:t>
            </w:r>
          </w:p>
        </w:tc>
        <w:tc>
          <w:tcPr>
            <w:tcW w:w="2565" w:type="dxa"/>
            <w:vAlign w:val="center"/>
          </w:tcPr>
          <w:p>
            <w:pPr>
              <w:widowControl/>
              <w:textAlignment w:val="center"/>
              <w:rPr>
                <w:rFonts w:hint="eastAsia" w:ascii="仿宋_GB2312" w:hAnsi="仿宋_GB2312" w:eastAsia="仿宋_GB2312" w:cs="仿宋_GB2312"/>
                <w:color w:val="000000"/>
                <w:kern w:val="0"/>
                <w:sz w:val="28"/>
                <w:szCs w:val="28"/>
                <w:lang w:bidi="ar"/>
              </w:rPr>
            </w:pPr>
            <w:r>
              <w:rPr>
                <w:rFonts w:hint="eastAsia" w:ascii="仿宋_GB2312" w:hAnsi="仿宋_GB2312" w:eastAsia="仿宋_GB2312" w:cs="仿宋_GB2312"/>
                <w:color w:val="000000"/>
                <w:kern w:val="0"/>
                <w:sz w:val="28"/>
                <w:szCs w:val="28"/>
                <w:lang w:bidi="ar"/>
              </w:rPr>
              <w:t>河南省驻马店市新蔡县供电公司</w:t>
            </w:r>
          </w:p>
        </w:tc>
        <w:tc>
          <w:tcPr>
            <w:tcW w:w="5295" w:type="dxa"/>
            <w:vAlign w:val="center"/>
          </w:tcPr>
          <w:p>
            <w:pPr>
              <w:widowControl/>
              <w:textAlignment w:val="center"/>
              <w:rPr>
                <w:rFonts w:hint="eastAsia" w:ascii="仿宋_GB2312" w:hAnsi="仿宋_GB2312" w:eastAsia="仿宋_GB2312" w:cs="仿宋_GB2312"/>
                <w:color w:val="000000"/>
                <w:kern w:val="0"/>
                <w:sz w:val="28"/>
                <w:szCs w:val="28"/>
                <w:lang w:bidi="ar"/>
              </w:rPr>
            </w:pPr>
            <w:r>
              <w:rPr>
                <w:rFonts w:hint="eastAsia" w:ascii="仿宋_GB2312" w:hAnsi="仿宋_GB2312" w:eastAsia="仿宋_GB2312" w:cs="仿宋_GB2312"/>
                <w:color w:val="000000"/>
                <w:kern w:val="0"/>
                <w:sz w:val="28"/>
                <w:szCs w:val="28"/>
                <w:lang w:bidi="ar"/>
              </w:rPr>
              <w:t>群众反映，其居住地持续一年电压偏低，供电公司反馈</w:t>
            </w:r>
            <w:r>
              <w:rPr>
                <w:rStyle w:val="7"/>
                <w:rFonts w:hint="eastAsia" w:hAnsi="仿宋_GB2312"/>
                <w:lang w:bidi="ar"/>
              </w:rPr>
              <w:t>正在进行改造，却一直未解决。</w:t>
            </w:r>
          </w:p>
        </w:tc>
        <w:tc>
          <w:tcPr>
            <w:tcW w:w="5988" w:type="dxa"/>
            <w:vAlign w:val="center"/>
          </w:tcPr>
          <w:p>
            <w:pPr>
              <w:widowControl/>
              <w:textAlignment w:val="center"/>
              <w:rPr>
                <w:rFonts w:hint="eastAsia" w:ascii="仿宋_GB2312" w:hAnsi="仿宋_GB2312" w:eastAsia="仿宋_GB2312" w:cs="仿宋_GB2312"/>
                <w:color w:val="000000"/>
                <w:kern w:val="0"/>
                <w:sz w:val="28"/>
                <w:szCs w:val="28"/>
                <w:lang w:bidi="ar"/>
              </w:rPr>
            </w:pPr>
            <w:r>
              <w:rPr>
                <w:rFonts w:hint="eastAsia" w:ascii="仿宋_GB2312" w:hAnsi="仿宋_GB2312" w:eastAsia="仿宋_GB2312" w:cs="仿宋_GB2312"/>
                <w:color w:val="000000"/>
                <w:kern w:val="0"/>
                <w:sz w:val="28"/>
                <w:szCs w:val="28"/>
                <w:lang w:bidi="ar"/>
              </w:rPr>
              <w:t>经调查，反映事项属实。已要求供电公司加快升级改造进度，预计2017年3月解决低电压问题</w:t>
            </w:r>
            <w:r>
              <w:rPr>
                <w:rStyle w:val="7"/>
                <w:rFonts w:hint="eastAsia" w:hAnsi="仿宋_GB2312"/>
                <w:lang w:bidi="ar"/>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15" w:type="dxa"/>
            <w:left w:w="15" w:type="dxa"/>
            <w:bottom w:w="15" w:type="dxa"/>
            <w:right w:w="15" w:type="dxa"/>
          </w:tblCellMar>
        </w:tblPrEx>
        <w:trPr>
          <w:trHeight w:val="285" w:hRule="atLeast"/>
        </w:trPr>
        <w:tc>
          <w:tcPr>
            <w:tcW w:w="753" w:type="dxa"/>
            <w:vAlign w:val="center"/>
          </w:tcPr>
          <w:p>
            <w:pPr>
              <w:widowControl/>
              <w:jc w:val="center"/>
              <w:textAlignment w:val="center"/>
              <w:rPr>
                <w:rFonts w:hint="eastAsia" w:ascii="仿宋_GB2312" w:hAnsi="仿宋_GB2312" w:eastAsia="仿宋_GB2312" w:cs="仿宋_GB2312"/>
                <w:color w:val="000000"/>
                <w:kern w:val="0"/>
                <w:sz w:val="28"/>
                <w:szCs w:val="28"/>
                <w:lang w:bidi="ar"/>
              </w:rPr>
            </w:pPr>
            <w:r>
              <w:rPr>
                <w:rFonts w:hint="eastAsia" w:ascii="仿宋_GB2312" w:hAnsi="仿宋_GB2312" w:eastAsia="仿宋_GB2312" w:cs="仿宋_GB2312"/>
                <w:color w:val="000000"/>
                <w:kern w:val="0"/>
                <w:sz w:val="28"/>
                <w:szCs w:val="28"/>
                <w:lang w:bidi="ar"/>
              </w:rPr>
              <w:t>40</w:t>
            </w:r>
          </w:p>
        </w:tc>
        <w:tc>
          <w:tcPr>
            <w:tcW w:w="2565" w:type="dxa"/>
            <w:vAlign w:val="center"/>
          </w:tcPr>
          <w:p>
            <w:pPr>
              <w:widowControl/>
              <w:textAlignment w:val="center"/>
              <w:rPr>
                <w:rFonts w:hint="eastAsia" w:ascii="仿宋_GB2312" w:hAnsi="仿宋_GB2312" w:eastAsia="仿宋_GB2312" w:cs="仿宋_GB2312"/>
                <w:color w:val="000000"/>
                <w:kern w:val="0"/>
                <w:sz w:val="28"/>
                <w:szCs w:val="28"/>
                <w:lang w:bidi="ar"/>
              </w:rPr>
            </w:pPr>
            <w:r>
              <w:rPr>
                <w:rFonts w:hint="eastAsia" w:ascii="仿宋_GB2312" w:hAnsi="仿宋_GB2312" w:eastAsia="仿宋_GB2312" w:cs="仿宋_GB2312"/>
                <w:color w:val="000000"/>
                <w:kern w:val="0"/>
                <w:sz w:val="28"/>
                <w:szCs w:val="28"/>
                <w:lang w:bidi="ar"/>
              </w:rPr>
              <w:t>湖南省常德市鼎城区供电公司</w:t>
            </w:r>
          </w:p>
        </w:tc>
        <w:tc>
          <w:tcPr>
            <w:tcW w:w="5295" w:type="dxa"/>
            <w:vAlign w:val="center"/>
          </w:tcPr>
          <w:p>
            <w:pPr>
              <w:widowControl/>
              <w:textAlignment w:val="center"/>
              <w:rPr>
                <w:rFonts w:hint="eastAsia" w:ascii="仿宋_GB2312" w:hAnsi="仿宋_GB2312" w:eastAsia="仿宋_GB2312" w:cs="仿宋_GB2312"/>
                <w:color w:val="000000"/>
                <w:kern w:val="0"/>
                <w:sz w:val="28"/>
                <w:szCs w:val="28"/>
                <w:lang w:bidi="ar"/>
              </w:rPr>
            </w:pPr>
            <w:r>
              <w:rPr>
                <w:rFonts w:hint="eastAsia" w:ascii="仿宋_GB2312" w:hAnsi="仿宋_GB2312" w:eastAsia="仿宋_GB2312" w:cs="仿宋_GB2312"/>
                <w:color w:val="000000"/>
                <w:kern w:val="0"/>
                <w:sz w:val="28"/>
                <w:szCs w:val="28"/>
                <w:lang w:bidi="ar"/>
              </w:rPr>
              <w:t>群众反映，当地供电公司在没有提前通知的情况下，</w:t>
            </w:r>
            <w:r>
              <w:rPr>
                <w:rStyle w:val="8"/>
                <w:rFonts w:hint="eastAsia" w:hAnsi="仿宋_GB2312"/>
                <w:color w:val="000000"/>
                <w:lang w:bidi="ar"/>
              </w:rPr>
              <w:t>中止对其</w:t>
            </w:r>
            <w:r>
              <w:rPr>
                <w:rStyle w:val="7"/>
                <w:rFonts w:hint="eastAsia" w:hAnsi="仿宋_GB2312"/>
                <w:lang w:bidi="ar"/>
              </w:rPr>
              <w:t>供电。</w:t>
            </w:r>
          </w:p>
        </w:tc>
        <w:tc>
          <w:tcPr>
            <w:tcW w:w="5988" w:type="dxa"/>
            <w:vAlign w:val="center"/>
          </w:tcPr>
          <w:p>
            <w:pPr>
              <w:widowControl/>
              <w:textAlignment w:val="center"/>
              <w:rPr>
                <w:rFonts w:hint="eastAsia" w:ascii="仿宋_GB2312" w:hAnsi="仿宋_GB2312" w:eastAsia="仿宋_GB2312" w:cs="仿宋_GB2312"/>
                <w:color w:val="000000"/>
                <w:kern w:val="0"/>
                <w:sz w:val="28"/>
                <w:szCs w:val="28"/>
                <w:lang w:bidi="ar"/>
              </w:rPr>
            </w:pPr>
            <w:r>
              <w:rPr>
                <w:rFonts w:hint="eastAsia" w:ascii="仿宋_GB2312" w:hAnsi="仿宋_GB2312" w:eastAsia="仿宋_GB2312" w:cs="仿宋_GB2312"/>
                <w:color w:val="000000"/>
                <w:kern w:val="0"/>
                <w:sz w:val="28"/>
                <w:szCs w:val="28"/>
                <w:lang w:bidi="ar"/>
              </w:rPr>
              <w:t>经调查，反映事项属实。因欠费问题，导致停电。经协调督办，投诉人补交欠费4小时后，供电公司恢复供电。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15" w:type="dxa"/>
            <w:left w:w="15" w:type="dxa"/>
            <w:bottom w:w="15" w:type="dxa"/>
            <w:right w:w="15" w:type="dxa"/>
          </w:tblCellMar>
        </w:tblPrEx>
        <w:trPr>
          <w:trHeight w:val="285" w:hRule="atLeast"/>
        </w:trPr>
        <w:tc>
          <w:tcPr>
            <w:tcW w:w="753" w:type="dxa"/>
            <w:vAlign w:val="center"/>
          </w:tcPr>
          <w:p>
            <w:pPr>
              <w:widowControl/>
              <w:jc w:val="center"/>
              <w:textAlignment w:val="center"/>
              <w:rPr>
                <w:rFonts w:hint="eastAsia" w:ascii="仿宋_GB2312" w:hAnsi="仿宋_GB2312" w:eastAsia="仿宋_GB2312" w:cs="仿宋_GB2312"/>
                <w:color w:val="000000"/>
                <w:kern w:val="0"/>
                <w:sz w:val="28"/>
                <w:szCs w:val="28"/>
                <w:lang w:bidi="ar"/>
              </w:rPr>
            </w:pPr>
            <w:r>
              <w:rPr>
                <w:rFonts w:hint="eastAsia" w:ascii="仿宋_GB2312" w:hAnsi="仿宋_GB2312" w:eastAsia="仿宋_GB2312" w:cs="仿宋_GB2312"/>
                <w:color w:val="000000"/>
                <w:sz w:val="28"/>
                <w:szCs w:val="28"/>
              </w:rPr>
              <w:t>41</w:t>
            </w:r>
          </w:p>
        </w:tc>
        <w:tc>
          <w:tcPr>
            <w:tcW w:w="2565" w:type="dxa"/>
            <w:vAlign w:val="center"/>
          </w:tcPr>
          <w:p>
            <w:pPr>
              <w:widowControl/>
              <w:textAlignment w:val="center"/>
              <w:rPr>
                <w:rFonts w:hint="eastAsia" w:ascii="仿宋_GB2312" w:hAnsi="仿宋_GB2312" w:eastAsia="仿宋_GB2312" w:cs="仿宋_GB2312"/>
                <w:color w:val="000000"/>
                <w:kern w:val="0"/>
                <w:sz w:val="28"/>
                <w:szCs w:val="28"/>
                <w:lang w:bidi="ar"/>
              </w:rPr>
            </w:pPr>
            <w:r>
              <w:rPr>
                <w:rFonts w:hint="eastAsia" w:ascii="仿宋_GB2312" w:hAnsi="仿宋_GB2312" w:eastAsia="仿宋_GB2312" w:cs="仿宋_GB2312"/>
                <w:color w:val="000000"/>
                <w:kern w:val="0"/>
                <w:sz w:val="28"/>
                <w:szCs w:val="28"/>
                <w:lang w:bidi="ar"/>
              </w:rPr>
              <w:t>湖南省郴州市安仁县供电公司</w:t>
            </w:r>
          </w:p>
        </w:tc>
        <w:tc>
          <w:tcPr>
            <w:tcW w:w="5295" w:type="dxa"/>
            <w:vAlign w:val="center"/>
          </w:tcPr>
          <w:p>
            <w:pPr>
              <w:widowControl/>
              <w:textAlignment w:val="center"/>
              <w:rPr>
                <w:rFonts w:hint="eastAsia" w:ascii="仿宋_GB2312" w:hAnsi="仿宋_GB2312" w:eastAsia="仿宋_GB2312" w:cs="仿宋_GB2312"/>
                <w:color w:val="000000"/>
                <w:kern w:val="0"/>
                <w:sz w:val="28"/>
                <w:szCs w:val="28"/>
                <w:lang w:bidi="ar"/>
              </w:rPr>
            </w:pPr>
            <w:r>
              <w:rPr>
                <w:rFonts w:hint="eastAsia" w:ascii="仿宋_GB2312" w:hAnsi="仿宋_GB2312" w:eastAsia="仿宋_GB2312" w:cs="仿宋_GB2312"/>
                <w:color w:val="000000"/>
                <w:kern w:val="0"/>
                <w:sz w:val="28"/>
                <w:szCs w:val="28"/>
                <w:lang w:bidi="ar"/>
              </w:rPr>
              <w:t>群众反映，其居住地每逢春节便停电，多次向95598供电服务热线反映未解决。</w:t>
            </w:r>
          </w:p>
        </w:tc>
        <w:tc>
          <w:tcPr>
            <w:tcW w:w="5988" w:type="dxa"/>
            <w:vAlign w:val="center"/>
          </w:tcPr>
          <w:p>
            <w:pPr>
              <w:widowControl/>
              <w:textAlignment w:val="center"/>
              <w:rPr>
                <w:rFonts w:hint="eastAsia" w:ascii="仿宋_GB2312" w:hAnsi="仿宋_GB2312" w:eastAsia="仿宋_GB2312" w:cs="仿宋_GB2312"/>
                <w:color w:val="000000"/>
                <w:kern w:val="0"/>
                <w:sz w:val="28"/>
                <w:szCs w:val="28"/>
                <w:lang w:bidi="ar"/>
              </w:rPr>
            </w:pPr>
            <w:r>
              <w:rPr>
                <w:rFonts w:hint="eastAsia" w:ascii="仿宋_GB2312" w:hAnsi="仿宋_GB2312" w:eastAsia="仿宋_GB2312" w:cs="仿宋_GB2312"/>
                <w:color w:val="000000"/>
                <w:kern w:val="0"/>
                <w:sz w:val="28"/>
                <w:szCs w:val="28"/>
                <w:lang w:bidi="ar"/>
              </w:rPr>
              <w:t>经调查，反映事项属实。已要求供电公司加强线路运行维护管理，保障电力稳定供应。</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15" w:type="dxa"/>
            <w:left w:w="15" w:type="dxa"/>
            <w:bottom w:w="15" w:type="dxa"/>
            <w:right w:w="15" w:type="dxa"/>
          </w:tblCellMar>
        </w:tblPrEx>
        <w:trPr>
          <w:trHeight w:val="285" w:hRule="atLeast"/>
        </w:trPr>
        <w:tc>
          <w:tcPr>
            <w:tcW w:w="753" w:type="dxa"/>
            <w:vAlign w:val="center"/>
          </w:tcPr>
          <w:p>
            <w:pPr>
              <w:widowControl/>
              <w:jc w:val="center"/>
              <w:textAlignment w:val="center"/>
              <w:rPr>
                <w:rFonts w:hint="eastAsia" w:ascii="仿宋_GB2312" w:hAnsi="仿宋_GB2312" w:eastAsia="仿宋_GB2312" w:cs="仿宋_GB2312"/>
                <w:color w:val="000000"/>
                <w:kern w:val="0"/>
                <w:sz w:val="28"/>
                <w:szCs w:val="28"/>
                <w:lang w:bidi="ar"/>
              </w:rPr>
            </w:pPr>
            <w:r>
              <w:rPr>
                <w:rFonts w:hint="eastAsia" w:ascii="仿宋_GB2312" w:hAnsi="仿宋_GB2312" w:eastAsia="仿宋_GB2312" w:cs="仿宋_GB2312"/>
                <w:color w:val="000000"/>
                <w:sz w:val="28"/>
                <w:szCs w:val="28"/>
              </w:rPr>
              <w:t>42</w:t>
            </w:r>
          </w:p>
        </w:tc>
        <w:tc>
          <w:tcPr>
            <w:tcW w:w="2565" w:type="dxa"/>
            <w:vAlign w:val="center"/>
          </w:tcPr>
          <w:p>
            <w:pPr>
              <w:widowControl/>
              <w:textAlignment w:val="center"/>
              <w:rPr>
                <w:rFonts w:hint="eastAsia" w:ascii="仿宋_GB2312" w:hAnsi="仿宋_GB2312" w:eastAsia="仿宋_GB2312" w:cs="仿宋_GB2312"/>
                <w:color w:val="000000"/>
                <w:kern w:val="0"/>
                <w:sz w:val="28"/>
                <w:szCs w:val="28"/>
                <w:lang w:bidi="ar"/>
              </w:rPr>
            </w:pPr>
            <w:r>
              <w:rPr>
                <w:rFonts w:hint="eastAsia" w:ascii="仿宋_GB2312" w:hAnsi="仿宋_GB2312" w:eastAsia="仿宋_GB2312" w:cs="仿宋_GB2312"/>
                <w:color w:val="000000"/>
                <w:kern w:val="0"/>
                <w:sz w:val="28"/>
                <w:szCs w:val="28"/>
                <w:lang w:bidi="ar"/>
              </w:rPr>
              <w:t>湖南省衡阳市常宁市供电公司</w:t>
            </w:r>
          </w:p>
        </w:tc>
        <w:tc>
          <w:tcPr>
            <w:tcW w:w="5295" w:type="dxa"/>
            <w:vAlign w:val="center"/>
          </w:tcPr>
          <w:p>
            <w:pPr>
              <w:widowControl/>
              <w:textAlignment w:val="center"/>
              <w:rPr>
                <w:rFonts w:hint="eastAsia" w:ascii="仿宋_GB2312" w:hAnsi="仿宋_GB2312" w:eastAsia="仿宋_GB2312" w:cs="仿宋_GB2312"/>
                <w:color w:val="000000"/>
                <w:kern w:val="0"/>
                <w:sz w:val="28"/>
                <w:szCs w:val="28"/>
                <w:lang w:bidi="ar"/>
              </w:rPr>
            </w:pPr>
            <w:r>
              <w:rPr>
                <w:rFonts w:hint="eastAsia" w:ascii="仿宋_GB2312" w:hAnsi="仿宋_GB2312" w:eastAsia="仿宋_GB2312" w:cs="仿宋_GB2312"/>
                <w:color w:val="000000"/>
                <w:kern w:val="0"/>
                <w:sz w:val="28"/>
                <w:szCs w:val="28"/>
                <w:lang w:bidi="ar"/>
              </w:rPr>
              <w:t>群众反映，其居住地长期电压偏低</w:t>
            </w:r>
            <w:r>
              <w:rPr>
                <w:rStyle w:val="7"/>
                <w:rFonts w:hint="eastAsia" w:hAnsi="仿宋_GB2312"/>
                <w:lang w:bidi="ar"/>
              </w:rPr>
              <w:t>，当地供电公司因没有经费，无法更换变压器。</w:t>
            </w:r>
          </w:p>
        </w:tc>
        <w:tc>
          <w:tcPr>
            <w:tcW w:w="5988" w:type="dxa"/>
            <w:vAlign w:val="center"/>
          </w:tcPr>
          <w:p>
            <w:pPr>
              <w:widowControl/>
              <w:textAlignment w:val="center"/>
              <w:rPr>
                <w:rFonts w:hint="eastAsia" w:ascii="仿宋_GB2312" w:hAnsi="仿宋_GB2312" w:eastAsia="仿宋_GB2312" w:cs="仿宋_GB2312"/>
                <w:color w:val="000000"/>
                <w:kern w:val="0"/>
                <w:sz w:val="28"/>
                <w:szCs w:val="28"/>
                <w:lang w:bidi="ar"/>
              </w:rPr>
            </w:pPr>
            <w:r>
              <w:rPr>
                <w:rFonts w:hint="eastAsia" w:ascii="仿宋_GB2312" w:hAnsi="仿宋_GB2312" w:eastAsia="仿宋_GB2312" w:cs="仿宋_GB2312"/>
                <w:color w:val="000000"/>
                <w:kern w:val="0"/>
                <w:sz w:val="28"/>
                <w:szCs w:val="28"/>
                <w:lang w:bidi="ar"/>
              </w:rPr>
              <w:t>经调查，反映事项属实。已要求供电公司进行升级改造。供电公司反馈，将于2017年7月申报农网改造项目计划，待上级部门批复后，逐步对线路老旧设备、薄弱环节予以改造，届时可以有效改善当地电压偏低的情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15" w:type="dxa"/>
            <w:left w:w="15" w:type="dxa"/>
            <w:bottom w:w="15" w:type="dxa"/>
            <w:right w:w="15" w:type="dxa"/>
          </w:tblCellMar>
        </w:tblPrEx>
        <w:trPr>
          <w:trHeight w:val="285" w:hRule="atLeast"/>
        </w:trPr>
        <w:tc>
          <w:tcPr>
            <w:tcW w:w="753" w:type="dxa"/>
            <w:vAlign w:val="center"/>
          </w:tcPr>
          <w:p>
            <w:pPr>
              <w:widowControl/>
              <w:jc w:val="center"/>
              <w:textAlignment w:val="center"/>
              <w:rPr>
                <w:rFonts w:hint="eastAsia" w:ascii="仿宋_GB2312" w:hAnsi="仿宋_GB2312" w:eastAsia="仿宋_GB2312" w:cs="仿宋_GB2312"/>
                <w:color w:val="000000"/>
                <w:kern w:val="0"/>
                <w:sz w:val="28"/>
                <w:szCs w:val="28"/>
                <w:lang w:bidi="ar"/>
              </w:rPr>
            </w:pPr>
            <w:r>
              <w:rPr>
                <w:rFonts w:hint="eastAsia" w:ascii="仿宋_GB2312" w:hAnsi="仿宋_GB2312" w:eastAsia="仿宋_GB2312" w:cs="仿宋_GB2312"/>
                <w:color w:val="000000"/>
                <w:kern w:val="0"/>
                <w:sz w:val="28"/>
                <w:szCs w:val="28"/>
                <w:lang w:bidi="ar"/>
              </w:rPr>
              <w:t>43</w:t>
            </w:r>
          </w:p>
        </w:tc>
        <w:tc>
          <w:tcPr>
            <w:tcW w:w="2565" w:type="dxa"/>
            <w:vAlign w:val="center"/>
          </w:tcPr>
          <w:p>
            <w:pPr>
              <w:widowControl/>
              <w:textAlignment w:val="center"/>
              <w:rPr>
                <w:rFonts w:hint="eastAsia" w:ascii="仿宋_GB2312" w:hAnsi="仿宋_GB2312" w:eastAsia="仿宋_GB2312" w:cs="仿宋_GB2312"/>
                <w:color w:val="000000"/>
                <w:kern w:val="0"/>
                <w:sz w:val="28"/>
                <w:szCs w:val="28"/>
                <w:lang w:bidi="ar"/>
              </w:rPr>
            </w:pPr>
            <w:r>
              <w:rPr>
                <w:rFonts w:hint="eastAsia" w:ascii="仿宋_GB2312" w:hAnsi="仿宋_GB2312" w:eastAsia="仿宋_GB2312" w:cs="仿宋_GB2312"/>
                <w:color w:val="000000"/>
                <w:kern w:val="0"/>
                <w:sz w:val="28"/>
                <w:szCs w:val="28"/>
                <w:lang w:bidi="ar"/>
              </w:rPr>
              <w:t>湖南省邵阳市洞口县供电公司</w:t>
            </w:r>
          </w:p>
        </w:tc>
        <w:tc>
          <w:tcPr>
            <w:tcW w:w="5295" w:type="dxa"/>
            <w:vAlign w:val="center"/>
          </w:tcPr>
          <w:p>
            <w:pPr>
              <w:widowControl/>
              <w:textAlignment w:val="center"/>
              <w:rPr>
                <w:rFonts w:hint="eastAsia" w:ascii="仿宋_GB2312" w:hAnsi="仿宋_GB2312" w:eastAsia="仿宋_GB2312" w:cs="仿宋_GB2312"/>
                <w:color w:val="000000"/>
                <w:kern w:val="0"/>
                <w:sz w:val="28"/>
                <w:szCs w:val="28"/>
                <w:lang w:bidi="ar"/>
              </w:rPr>
            </w:pPr>
            <w:r>
              <w:rPr>
                <w:rFonts w:hint="eastAsia" w:ascii="仿宋_GB2312" w:hAnsi="仿宋_GB2312" w:eastAsia="仿宋_GB2312" w:cs="仿宋_GB2312"/>
                <w:color w:val="000000"/>
                <w:kern w:val="0"/>
                <w:sz w:val="28"/>
                <w:szCs w:val="28"/>
                <w:lang w:bidi="ar"/>
              </w:rPr>
              <w:t>群众反映，其居住小区突然停电。</w:t>
            </w:r>
          </w:p>
        </w:tc>
        <w:tc>
          <w:tcPr>
            <w:tcW w:w="5988" w:type="dxa"/>
            <w:vAlign w:val="center"/>
          </w:tcPr>
          <w:p>
            <w:pPr>
              <w:widowControl/>
              <w:textAlignment w:val="center"/>
              <w:rPr>
                <w:rFonts w:hint="eastAsia" w:ascii="仿宋_GB2312" w:hAnsi="仿宋_GB2312" w:eastAsia="仿宋_GB2312" w:cs="仿宋_GB2312"/>
                <w:color w:val="000000"/>
                <w:kern w:val="0"/>
                <w:sz w:val="28"/>
                <w:szCs w:val="28"/>
                <w:lang w:bidi="ar"/>
              </w:rPr>
            </w:pPr>
            <w:r>
              <w:rPr>
                <w:rFonts w:hint="eastAsia" w:ascii="仿宋_GB2312" w:hAnsi="仿宋_GB2312" w:eastAsia="仿宋_GB2312" w:cs="仿宋_GB2312"/>
                <w:color w:val="000000"/>
                <w:kern w:val="0"/>
                <w:sz w:val="28"/>
                <w:szCs w:val="28"/>
                <w:lang w:bidi="ar"/>
              </w:rPr>
              <w:t>经调查，反映事项属实。经协调督办，供电公司已及时恢复供电。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15" w:type="dxa"/>
            <w:left w:w="15" w:type="dxa"/>
            <w:bottom w:w="15" w:type="dxa"/>
            <w:right w:w="15" w:type="dxa"/>
          </w:tblCellMar>
        </w:tblPrEx>
        <w:trPr>
          <w:trHeight w:val="285" w:hRule="atLeast"/>
        </w:trPr>
        <w:tc>
          <w:tcPr>
            <w:tcW w:w="753" w:type="dxa"/>
            <w:vAlign w:val="center"/>
          </w:tcPr>
          <w:p>
            <w:pPr>
              <w:widowControl/>
              <w:jc w:val="center"/>
              <w:textAlignment w:val="center"/>
              <w:rPr>
                <w:rFonts w:hint="eastAsia" w:ascii="仿宋_GB2312" w:hAnsi="仿宋_GB2312" w:eastAsia="仿宋_GB2312" w:cs="仿宋_GB2312"/>
                <w:color w:val="000000"/>
                <w:kern w:val="0"/>
                <w:sz w:val="28"/>
                <w:szCs w:val="28"/>
                <w:lang w:bidi="ar"/>
              </w:rPr>
            </w:pPr>
            <w:r>
              <w:rPr>
                <w:rFonts w:hint="eastAsia" w:ascii="仿宋_GB2312" w:hAnsi="仿宋_GB2312" w:eastAsia="仿宋_GB2312" w:cs="仿宋_GB2312"/>
                <w:color w:val="000000"/>
                <w:kern w:val="0"/>
                <w:sz w:val="28"/>
                <w:szCs w:val="28"/>
                <w:lang w:bidi="ar"/>
              </w:rPr>
              <w:t>44</w:t>
            </w:r>
          </w:p>
        </w:tc>
        <w:tc>
          <w:tcPr>
            <w:tcW w:w="2565" w:type="dxa"/>
            <w:vAlign w:val="center"/>
          </w:tcPr>
          <w:p>
            <w:pPr>
              <w:widowControl/>
              <w:textAlignment w:val="center"/>
              <w:rPr>
                <w:rFonts w:hint="eastAsia" w:ascii="仿宋_GB2312" w:hAnsi="仿宋_GB2312" w:eastAsia="仿宋_GB2312" w:cs="仿宋_GB2312"/>
                <w:color w:val="000000"/>
                <w:kern w:val="0"/>
                <w:sz w:val="28"/>
                <w:szCs w:val="28"/>
                <w:lang w:bidi="ar"/>
              </w:rPr>
            </w:pPr>
            <w:r>
              <w:rPr>
                <w:rFonts w:hint="eastAsia" w:ascii="仿宋_GB2312" w:hAnsi="仿宋_GB2312" w:eastAsia="仿宋_GB2312" w:cs="仿宋_GB2312"/>
                <w:color w:val="000000"/>
                <w:kern w:val="0"/>
                <w:sz w:val="28"/>
                <w:szCs w:val="28"/>
                <w:lang w:bidi="ar"/>
              </w:rPr>
              <w:t>湖南省邵阳市邵东县供电公司</w:t>
            </w:r>
          </w:p>
        </w:tc>
        <w:tc>
          <w:tcPr>
            <w:tcW w:w="5295" w:type="dxa"/>
            <w:vAlign w:val="center"/>
          </w:tcPr>
          <w:p>
            <w:pPr>
              <w:widowControl/>
              <w:textAlignment w:val="center"/>
              <w:rPr>
                <w:rFonts w:hint="eastAsia" w:ascii="仿宋_GB2312" w:hAnsi="仿宋_GB2312" w:eastAsia="仿宋_GB2312" w:cs="仿宋_GB2312"/>
                <w:color w:val="000000"/>
                <w:kern w:val="0"/>
                <w:sz w:val="28"/>
                <w:szCs w:val="28"/>
                <w:lang w:bidi="ar"/>
              </w:rPr>
            </w:pPr>
            <w:r>
              <w:rPr>
                <w:rFonts w:hint="eastAsia" w:ascii="仿宋_GB2312" w:hAnsi="仿宋_GB2312" w:eastAsia="仿宋_GB2312" w:cs="仿宋_GB2312"/>
                <w:color w:val="000000"/>
                <w:kern w:val="0"/>
                <w:sz w:val="28"/>
                <w:szCs w:val="28"/>
                <w:lang w:bidi="ar"/>
              </w:rPr>
              <w:t>群众反映，自2016年12月入住小区后，每天都会出现停电情况，多次向95598供电服务热线反映未解决。</w:t>
            </w:r>
          </w:p>
        </w:tc>
        <w:tc>
          <w:tcPr>
            <w:tcW w:w="5988" w:type="dxa"/>
            <w:vAlign w:val="center"/>
          </w:tcPr>
          <w:p>
            <w:pPr>
              <w:widowControl/>
              <w:textAlignment w:val="center"/>
              <w:rPr>
                <w:rFonts w:hint="eastAsia" w:ascii="仿宋_GB2312" w:hAnsi="仿宋_GB2312" w:eastAsia="仿宋_GB2312" w:cs="仿宋_GB2312"/>
                <w:color w:val="000000"/>
                <w:kern w:val="0"/>
                <w:sz w:val="28"/>
                <w:szCs w:val="28"/>
                <w:lang w:bidi="ar"/>
              </w:rPr>
            </w:pPr>
            <w:r>
              <w:rPr>
                <w:rFonts w:hint="eastAsia" w:ascii="仿宋_GB2312" w:hAnsi="仿宋_GB2312" w:eastAsia="仿宋_GB2312" w:cs="仿宋_GB2312"/>
                <w:color w:val="000000"/>
                <w:kern w:val="0"/>
                <w:sz w:val="28"/>
                <w:szCs w:val="28"/>
                <w:lang w:bidi="ar"/>
              </w:rPr>
              <w:t>经调查，反映事项属实。已责</w:t>
            </w:r>
            <w:r>
              <w:rPr>
                <w:rStyle w:val="7"/>
                <w:rFonts w:hint="eastAsia" w:hAnsi="仿宋_GB2312"/>
                <w:lang w:bidi="ar"/>
              </w:rPr>
              <w:t>令供电公司整改，并对相关责任人进行了经济处罚。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15" w:type="dxa"/>
            <w:left w:w="15" w:type="dxa"/>
            <w:bottom w:w="15" w:type="dxa"/>
            <w:right w:w="15" w:type="dxa"/>
          </w:tblCellMar>
        </w:tblPrEx>
        <w:trPr>
          <w:trHeight w:val="285" w:hRule="atLeast"/>
        </w:trPr>
        <w:tc>
          <w:tcPr>
            <w:tcW w:w="753" w:type="dxa"/>
            <w:vAlign w:val="center"/>
          </w:tcPr>
          <w:p>
            <w:pPr>
              <w:widowControl/>
              <w:jc w:val="center"/>
              <w:textAlignment w:val="center"/>
              <w:rPr>
                <w:rFonts w:hint="eastAsia" w:ascii="仿宋_GB2312" w:hAnsi="仿宋_GB2312" w:eastAsia="仿宋_GB2312" w:cs="仿宋_GB2312"/>
                <w:color w:val="000000"/>
                <w:kern w:val="0"/>
                <w:sz w:val="28"/>
                <w:szCs w:val="28"/>
                <w:lang w:bidi="ar"/>
              </w:rPr>
            </w:pPr>
            <w:r>
              <w:rPr>
                <w:rFonts w:hint="eastAsia" w:ascii="仿宋_GB2312" w:hAnsi="仿宋_GB2312" w:eastAsia="仿宋_GB2312" w:cs="仿宋_GB2312"/>
                <w:color w:val="000000"/>
                <w:kern w:val="0"/>
                <w:sz w:val="28"/>
                <w:szCs w:val="28"/>
                <w:lang w:bidi="ar"/>
              </w:rPr>
              <w:t>45</w:t>
            </w:r>
          </w:p>
        </w:tc>
        <w:tc>
          <w:tcPr>
            <w:tcW w:w="2565" w:type="dxa"/>
            <w:vAlign w:val="center"/>
          </w:tcPr>
          <w:p>
            <w:pPr>
              <w:widowControl/>
              <w:textAlignment w:val="center"/>
              <w:rPr>
                <w:rFonts w:hint="eastAsia" w:ascii="仿宋_GB2312" w:hAnsi="仿宋_GB2312" w:eastAsia="仿宋_GB2312" w:cs="仿宋_GB2312"/>
                <w:color w:val="000000"/>
                <w:kern w:val="0"/>
                <w:sz w:val="28"/>
                <w:szCs w:val="28"/>
                <w:lang w:bidi="ar"/>
              </w:rPr>
            </w:pPr>
            <w:r>
              <w:rPr>
                <w:rFonts w:hint="eastAsia" w:ascii="仿宋_GB2312" w:hAnsi="仿宋_GB2312" w:eastAsia="仿宋_GB2312" w:cs="仿宋_GB2312"/>
                <w:color w:val="000000"/>
                <w:kern w:val="0"/>
                <w:sz w:val="28"/>
                <w:szCs w:val="28"/>
                <w:lang w:bidi="ar"/>
              </w:rPr>
              <w:t>湖南省湘西土家族苗族自治州龙山县供电公司</w:t>
            </w:r>
          </w:p>
        </w:tc>
        <w:tc>
          <w:tcPr>
            <w:tcW w:w="5295" w:type="dxa"/>
            <w:vAlign w:val="center"/>
          </w:tcPr>
          <w:p>
            <w:pPr>
              <w:widowControl/>
              <w:textAlignment w:val="center"/>
              <w:rPr>
                <w:rFonts w:hint="eastAsia" w:ascii="仿宋_GB2312" w:hAnsi="仿宋_GB2312" w:eastAsia="仿宋_GB2312" w:cs="仿宋_GB2312"/>
                <w:color w:val="000000"/>
                <w:kern w:val="0"/>
                <w:sz w:val="28"/>
                <w:szCs w:val="28"/>
                <w:lang w:bidi="ar"/>
              </w:rPr>
            </w:pPr>
            <w:r>
              <w:rPr>
                <w:rFonts w:hint="eastAsia" w:ascii="仿宋_GB2312" w:hAnsi="仿宋_GB2312" w:eastAsia="仿宋_GB2312" w:cs="仿宋_GB2312"/>
                <w:color w:val="000000"/>
                <w:kern w:val="0"/>
                <w:sz w:val="28"/>
                <w:szCs w:val="28"/>
                <w:lang w:bidi="ar"/>
              </w:rPr>
              <w:t>群众反映，其居住地电压偏低，多次向95598供电服务热线反映未解决。</w:t>
            </w:r>
          </w:p>
        </w:tc>
        <w:tc>
          <w:tcPr>
            <w:tcW w:w="5988" w:type="dxa"/>
            <w:vAlign w:val="center"/>
          </w:tcPr>
          <w:p>
            <w:pPr>
              <w:widowControl/>
              <w:textAlignment w:val="center"/>
              <w:rPr>
                <w:rFonts w:hint="eastAsia" w:ascii="仿宋_GB2312" w:hAnsi="仿宋_GB2312" w:eastAsia="仿宋_GB2312" w:cs="仿宋_GB2312"/>
                <w:color w:val="000000"/>
                <w:kern w:val="0"/>
                <w:sz w:val="28"/>
                <w:szCs w:val="28"/>
                <w:lang w:bidi="ar"/>
              </w:rPr>
            </w:pPr>
            <w:r>
              <w:rPr>
                <w:rFonts w:hint="eastAsia" w:ascii="仿宋_GB2312" w:hAnsi="仿宋_GB2312" w:eastAsia="仿宋_GB2312" w:cs="仿宋_GB2312"/>
                <w:color w:val="000000"/>
                <w:kern w:val="0"/>
                <w:sz w:val="28"/>
                <w:szCs w:val="28"/>
                <w:lang w:bidi="ar"/>
              </w:rPr>
              <w:t>经调查，反映事项属实。因变压器配置容量小，供电半径大，线径小，导致低电压现象发生。已要求供电公司进行升级改造。供电公司将在2017年3月20日前，更换架空绝缘导线，预计到2018年年底，彻底解决该区域低电压问题。</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15" w:type="dxa"/>
            <w:left w:w="15" w:type="dxa"/>
            <w:bottom w:w="15" w:type="dxa"/>
            <w:right w:w="15" w:type="dxa"/>
          </w:tblCellMar>
        </w:tblPrEx>
        <w:trPr>
          <w:trHeight w:val="285" w:hRule="atLeast"/>
        </w:trPr>
        <w:tc>
          <w:tcPr>
            <w:tcW w:w="753" w:type="dxa"/>
            <w:vAlign w:val="center"/>
          </w:tcPr>
          <w:p>
            <w:pPr>
              <w:widowControl/>
              <w:jc w:val="center"/>
              <w:textAlignment w:val="center"/>
              <w:rPr>
                <w:rFonts w:hint="eastAsia" w:ascii="仿宋_GB2312" w:hAnsi="仿宋_GB2312" w:eastAsia="仿宋_GB2312" w:cs="仿宋_GB2312"/>
                <w:color w:val="000000"/>
                <w:kern w:val="0"/>
                <w:sz w:val="28"/>
                <w:szCs w:val="28"/>
                <w:lang w:bidi="ar"/>
              </w:rPr>
            </w:pPr>
            <w:r>
              <w:rPr>
                <w:rFonts w:hint="eastAsia" w:ascii="仿宋_GB2312" w:hAnsi="仿宋_GB2312" w:eastAsia="仿宋_GB2312" w:cs="仿宋_GB2312"/>
                <w:color w:val="000000"/>
                <w:kern w:val="0"/>
                <w:sz w:val="28"/>
                <w:szCs w:val="28"/>
                <w:lang w:bidi="ar"/>
              </w:rPr>
              <w:t>46</w:t>
            </w:r>
          </w:p>
        </w:tc>
        <w:tc>
          <w:tcPr>
            <w:tcW w:w="2565" w:type="dxa"/>
            <w:vAlign w:val="center"/>
          </w:tcPr>
          <w:p>
            <w:pPr>
              <w:widowControl/>
              <w:textAlignment w:val="center"/>
              <w:rPr>
                <w:rFonts w:hint="eastAsia" w:ascii="仿宋_GB2312" w:hAnsi="仿宋_GB2312" w:eastAsia="仿宋_GB2312" w:cs="仿宋_GB2312"/>
                <w:color w:val="000000"/>
                <w:kern w:val="0"/>
                <w:sz w:val="28"/>
                <w:szCs w:val="28"/>
                <w:lang w:bidi="ar"/>
              </w:rPr>
            </w:pPr>
            <w:r>
              <w:rPr>
                <w:rFonts w:hint="eastAsia" w:ascii="仿宋_GB2312" w:hAnsi="仿宋_GB2312" w:eastAsia="仿宋_GB2312" w:cs="仿宋_GB2312"/>
                <w:color w:val="000000"/>
                <w:kern w:val="0"/>
                <w:sz w:val="28"/>
                <w:szCs w:val="28"/>
                <w:lang w:bidi="ar"/>
              </w:rPr>
              <w:t>湖南省永州市蓝山县供电公司</w:t>
            </w:r>
          </w:p>
        </w:tc>
        <w:tc>
          <w:tcPr>
            <w:tcW w:w="5295" w:type="dxa"/>
            <w:vAlign w:val="center"/>
          </w:tcPr>
          <w:p>
            <w:pPr>
              <w:widowControl/>
              <w:textAlignment w:val="center"/>
              <w:rPr>
                <w:rFonts w:hint="eastAsia" w:ascii="仿宋_GB2312" w:hAnsi="仿宋_GB2312" w:eastAsia="仿宋_GB2312" w:cs="仿宋_GB2312"/>
                <w:color w:val="000000"/>
                <w:kern w:val="0"/>
                <w:sz w:val="28"/>
                <w:szCs w:val="28"/>
                <w:lang w:bidi="ar"/>
              </w:rPr>
            </w:pPr>
            <w:r>
              <w:rPr>
                <w:rFonts w:hint="eastAsia" w:ascii="仿宋_GB2312" w:hAnsi="仿宋_GB2312" w:eastAsia="仿宋_GB2312" w:cs="仿宋_GB2312"/>
                <w:color w:val="000000"/>
                <w:kern w:val="0"/>
                <w:sz w:val="28"/>
                <w:szCs w:val="28"/>
                <w:lang w:bidi="ar"/>
              </w:rPr>
              <w:t>群众反映，其申请新装电表已有半年时间，但供电公司一直未予安装，多次向95598供电服务热线反映未解决。</w:t>
            </w:r>
          </w:p>
        </w:tc>
        <w:tc>
          <w:tcPr>
            <w:tcW w:w="5988" w:type="dxa"/>
            <w:vAlign w:val="center"/>
          </w:tcPr>
          <w:p>
            <w:pPr>
              <w:widowControl/>
              <w:textAlignment w:val="center"/>
              <w:rPr>
                <w:rFonts w:hint="eastAsia" w:ascii="仿宋_GB2312" w:hAnsi="仿宋_GB2312" w:eastAsia="仿宋_GB2312" w:cs="仿宋_GB2312"/>
                <w:color w:val="000000"/>
                <w:kern w:val="0"/>
                <w:sz w:val="28"/>
                <w:szCs w:val="28"/>
                <w:lang w:bidi="ar"/>
              </w:rPr>
            </w:pPr>
            <w:r>
              <w:rPr>
                <w:rFonts w:hint="eastAsia" w:ascii="仿宋_GB2312" w:hAnsi="仿宋_GB2312" w:eastAsia="仿宋_GB2312" w:cs="仿宋_GB2312"/>
                <w:color w:val="000000"/>
                <w:kern w:val="0"/>
                <w:sz w:val="28"/>
                <w:szCs w:val="28"/>
                <w:lang w:bidi="ar"/>
              </w:rPr>
              <w:t>经调查，反映事项属实。经协调督办，投诉人电表已于春节前安装完毕。</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15" w:type="dxa"/>
            <w:left w:w="15" w:type="dxa"/>
            <w:bottom w:w="15" w:type="dxa"/>
            <w:right w:w="15" w:type="dxa"/>
          </w:tblCellMar>
        </w:tblPrEx>
        <w:trPr>
          <w:trHeight w:val="285" w:hRule="atLeast"/>
        </w:trPr>
        <w:tc>
          <w:tcPr>
            <w:tcW w:w="753" w:type="dxa"/>
            <w:vAlign w:val="center"/>
          </w:tcPr>
          <w:p>
            <w:pPr>
              <w:widowControl/>
              <w:jc w:val="center"/>
              <w:textAlignment w:val="center"/>
              <w:rPr>
                <w:rFonts w:hint="eastAsia" w:ascii="仿宋_GB2312" w:hAnsi="仿宋_GB2312" w:eastAsia="仿宋_GB2312" w:cs="仿宋_GB2312"/>
                <w:color w:val="000000"/>
                <w:kern w:val="0"/>
                <w:sz w:val="28"/>
                <w:szCs w:val="28"/>
                <w:lang w:bidi="ar"/>
              </w:rPr>
            </w:pPr>
            <w:r>
              <w:rPr>
                <w:rFonts w:hint="eastAsia" w:ascii="仿宋_GB2312" w:hAnsi="仿宋_GB2312" w:eastAsia="仿宋_GB2312" w:cs="仿宋_GB2312"/>
                <w:color w:val="000000"/>
                <w:kern w:val="0"/>
                <w:sz w:val="28"/>
                <w:szCs w:val="28"/>
                <w:lang w:bidi="ar"/>
              </w:rPr>
              <w:t>47</w:t>
            </w:r>
          </w:p>
        </w:tc>
        <w:tc>
          <w:tcPr>
            <w:tcW w:w="2565" w:type="dxa"/>
            <w:vAlign w:val="center"/>
          </w:tcPr>
          <w:p>
            <w:pPr>
              <w:widowControl/>
              <w:textAlignment w:val="center"/>
              <w:rPr>
                <w:rFonts w:hint="eastAsia" w:ascii="仿宋_GB2312" w:hAnsi="仿宋_GB2312" w:eastAsia="仿宋_GB2312" w:cs="仿宋_GB2312"/>
                <w:color w:val="000000"/>
                <w:kern w:val="0"/>
                <w:sz w:val="28"/>
                <w:szCs w:val="28"/>
                <w:lang w:bidi="ar"/>
              </w:rPr>
            </w:pPr>
            <w:r>
              <w:rPr>
                <w:rFonts w:hint="eastAsia" w:ascii="仿宋_GB2312" w:hAnsi="仿宋_GB2312" w:eastAsia="仿宋_GB2312" w:cs="仿宋_GB2312"/>
                <w:color w:val="000000"/>
                <w:kern w:val="0"/>
                <w:sz w:val="28"/>
                <w:szCs w:val="28"/>
                <w:lang w:bidi="ar"/>
              </w:rPr>
              <w:t>国家电网公司95598客服中心</w:t>
            </w:r>
          </w:p>
        </w:tc>
        <w:tc>
          <w:tcPr>
            <w:tcW w:w="5295" w:type="dxa"/>
            <w:vAlign w:val="center"/>
          </w:tcPr>
          <w:p>
            <w:pPr>
              <w:widowControl/>
              <w:textAlignment w:val="center"/>
              <w:rPr>
                <w:rFonts w:hint="eastAsia" w:ascii="仿宋_GB2312" w:hAnsi="仿宋_GB2312" w:eastAsia="仿宋_GB2312" w:cs="仿宋_GB2312"/>
                <w:color w:val="000000"/>
                <w:kern w:val="0"/>
                <w:sz w:val="28"/>
                <w:szCs w:val="28"/>
                <w:lang w:bidi="ar"/>
              </w:rPr>
            </w:pPr>
            <w:r>
              <w:rPr>
                <w:rFonts w:hint="eastAsia" w:ascii="仿宋_GB2312" w:hAnsi="仿宋_GB2312" w:eastAsia="仿宋_GB2312" w:cs="仿宋_GB2312"/>
                <w:color w:val="000000"/>
                <w:kern w:val="0"/>
                <w:sz w:val="28"/>
                <w:szCs w:val="28"/>
                <w:lang w:bidi="ar"/>
              </w:rPr>
              <w:t>湖南省岳阳市临湘市群众反映，补缴欠费后，多次拨打95598供电服务热线，均告知将自动恢复供电</w:t>
            </w:r>
            <w:r>
              <w:rPr>
                <w:rStyle w:val="7"/>
                <w:rFonts w:hint="eastAsia" w:hAnsi="仿宋_GB2312"/>
                <w:lang w:bidi="ar"/>
              </w:rPr>
              <w:t>，但供电公司告知需手动恢复供电。投诉95598供电服务热线接线员提供虚假信息，服务态度差。</w:t>
            </w:r>
          </w:p>
        </w:tc>
        <w:tc>
          <w:tcPr>
            <w:tcW w:w="5988" w:type="dxa"/>
            <w:vAlign w:val="center"/>
          </w:tcPr>
          <w:p>
            <w:pPr>
              <w:widowControl/>
              <w:textAlignment w:val="center"/>
              <w:rPr>
                <w:rFonts w:hint="eastAsia" w:ascii="仿宋_GB2312" w:hAnsi="仿宋_GB2312" w:eastAsia="仿宋_GB2312" w:cs="仿宋_GB2312"/>
                <w:color w:val="000000"/>
                <w:kern w:val="0"/>
                <w:sz w:val="28"/>
                <w:szCs w:val="28"/>
                <w:lang w:bidi="ar"/>
              </w:rPr>
            </w:pPr>
            <w:r>
              <w:rPr>
                <w:rFonts w:hint="eastAsia" w:ascii="仿宋_GB2312" w:hAnsi="仿宋_GB2312" w:eastAsia="仿宋_GB2312" w:cs="仿宋_GB2312"/>
                <w:color w:val="000000"/>
                <w:kern w:val="0"/>
                <w:sz w:val="28"/>
                <w:szCs w:val="28"/>
                <w:lang w:bidi="ar"/>
              </w:rPr>
              <w:t>经调查，反映事项属实。已要求95598客户服中心加强员工教育培训，提高服务水平，并对该接线员进行了绩效考核。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15" w:type="dxa"/>
            <w:left w:w="15" w:type="dxa"/>
            <w:bottom w:w="15" w:type="dxa"/>
            <w:right w:w="15" w:type="dxa"/>
          </w:tblCellMar>
        </w:tblPrEx>
        <w:trPr>
          <w:trHeight w:val="285" w:hRule="atLeast"/>
        </w:trPr>
        <w:tc>
          <w:tcPr>
            <w:tcW w:w="753" w:type="dxa"/>
            <w:vAlign w:val="center"/>
          </w:tcPr>
          <w:p>
            <w:pPr>
              <w:widowControl/>
              <w:jc w:val="center"/>
              <w:textAlignment w:val="center"/>
              <w:rPr>
                <w:rFonts w:hint="eastAsia" w:ascii="仿宋_GB2312" w:hAnsi="仿宋_GB2312" w:eastAsia="仿宋_GB2312" w:cs="仿宋_GB2312"/>
                <w:color w:val="000000"/>
                <w:kern w:val="0"/>
                <w:sz w:val="28"/>
                <w:szCs w:val="28"/>
                <w:lang w:bidi="ar"/>
              </w:rPr>
            </w:pPr>
            <w:r>
              <w:rPr>
                <w:rFonts w:hint="eastAsia" w:ascii="仿宋_GB2312" w:hAnsi="仿宋_GB2312" w:eastAsia="仿宋_GB2312" w:cs="仿宋_GB2312"/>
                <w:color w:val="000000"/>
                <w:kern w:val="0"/>
                <w:sz w:val="28"/>
                <w:szCs w:val="28"/>
                <w:lang w:bidi="ar"/>
              </w:rPr>
              <w:t>48</w:t>
            </w:r>
          </w:p>
        </w:tc>
        <w:tc>
          <w:tcPr>
            <w:tcW w:w="2565" w:type="dxa"/>
            <w:vAlign w:val="center"/>
          </w:tcPr>
          <w:p>
            <w:pPr>
              <w:widowControl/>
              <w:textAlignment w:val="center"/>
              <w:rPr>
                <w:rFonts w:hint="eastAsia" w:ascii="仿宋_GB2312" w:hAnsi="仿宋_GB2312" w:eastAsia="仿宋_GB2312" w:cs="仿宋_GB2312"/>
                <w:color w:val="000000"/>
                <w:kern w:val="0"/>
                <w:sz w:val="28"/>
                <w:szCs w:val="28"/>
                <w:lang w:bidi="ar"/>
              </w:rPr>
            </w:pPr>
            <w:r>
              <w:rPr>
                <w:rFonts w:hint="eastAsia" w:ascii="仿宋_GB2312" w:hAnsi="仿宋_GB2312" w:eastAsia="仿宋_GB2312" w:cs="仿宋_GB2312"/>
                <w:color w:val="000000"/>
                <w:kern w:val="0"/>
                <w:sz w:val="28"/>
                <w:szCs w:val="28"/>
                <w:lang w:bidi="ar"/>
              </w:rPr>
              <w:t>四川省成都市都江堰市供电公司</w:t>
            </w:r>
          </w:p>
        </w:tc>
        <w:tc>
          <w:tcPr>
            <w:tcW w:w="5295" w:type="dxa"/>
            <w:vAlign w:val="center"/>
          </w:tcPr>
          <w:p>
            <w:pPr>
              <w:widowControl/>
              <w:textAlignment w:val="center"/>
              <w:rPr>
                <w:rFonts w:hint="eastAsia" w:ascii="仿宋_GB2312" w:hAnsi="仿宋_GB2312" w:eastAsia="仿宋_GB2312" w:cs="仿宋_GB2312"/>
                <w:color w:val="000000"/>
                <w:kern w:val="0"/>
                <w:sz w:val="28"/>
                <w:szCs w:val="28"/>
                <w:lang w:bidi="ar"/>
              </w:rPr>
            </w:pPr>
            <w:r>
              <w:rPr>
                <w:rFonts w:hint="eastAsia" w:ascii="仿宋_GB2312" w:hAnsi="仿宋_GB2312" w:eastAsia="仿宋_GB2312" w:cs="仿宋_GB2312"/>
                <w:color w:val="000000"/>
                <w:kern w:val="0"/>
                <w:sz w:val="28"/>
                <w:szCs w:val="28"/>
                <w:lang w:bidi="ar"/>
              </w:rPr>
              <w:t>群众反映，自2016年11月至今，其居住地频繁停电，多次向供电公司反映未解决。</w:t>
            </w:r>
          </w:p>
        </w:tc>
        <w:tc>
          <w:tcPr>
            <w:tcW w:w="5988" w:type="dxa"/>
            <w:vAlign w:val="center"/>
          </w:tcPr>
          <w:p>
            <w:pPr>
              <w:widowControl/>
              <w:textAlignment w:val="center"/>
              <w:rPr>
                <w:rFonts w:hint="eastAsia" w:ascii="仿宋_GB2312" w:hAnsi="仿宋_GB2312" w:eastAsia="仿宋_GB2312" w:cs="仿宋_GB2312"/>
                <w:color w:val="000000"/>
                <w:kern w:val="0"/>
                <w:sz w:val="28"/>
                <w:szCs w:val="28"/>
                <w:lang w:bidi="ar"/>
              </w:rPr>
            </w:pPr>
            <w:r>
              <w:rPr>
                <w:rFonts w:hint="eastAsia" w:ascii="仿宋_GB2312" w:hAnsi="仿宋_GB2312" w:eastAsia="仿宋_GB2312" w:cs="仿宋_GB2312"/>
                <w:color w:val="000000"/>
                <w:kern w:val="0"/>
                <w:sz w:val="28"/>
                <w:szCs w:val="28"/>
                <w:lang w:bidi="ar"/>
              </w:rPr>
              <w:t>经调查，反映事项属实。</w:t>
            </w:r>
            <w:r>
              <w:rPr>
                <w:rStyle w:val="7"/>
                <w:rFonts w:hint="eastAsia" w:hAnsi="仿宋_GB2312"/>
                <w:lang w:bidi="ar"/>
              </w:rPr>
              <w:t>已要求供电公司提出具体整改措施，排除故障隐患。</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15" w:type="dxa"/>
            <w:left w:w="15" w:type="dxa"/>
            <w:bottom w:w="15" w:type="dxa"/>
            <w:right w:w="15" w:type="dxa"/>
          </w:tblCellMar>
        </w:tblPrEx>
        <w:trPr>
          <w:trHeight w:val="285" w:hRule="atLeast"/>
        </w:trPr>
        <w:tc>
          <w:tcPr>
            <w:tcW w:w="753" w:type="dxa"/>
            <w:vAlign w:val="center"/>
          </w:tcPr>
          <w:p>
            <w:pPr>
              <w:widowControl/>
              <w:jc w:val="center"/>
              <w:textAlignment w:val="center"/>
              <w:rPr>
                <w:rFonts w:hint="eastAsia" w:ascii="仿宋_GB2312" w:hAnsi="仿宋_GB2312" w:eastAsia="仿宋_GB2312" w:cs="仿宋_GB2312"/>
                <w:color w:val="000000"/>
                <w:kern w:val="0"/>
                <w:sz w:val="28"/>
                <w:szCs w:val="28"/>
                <w:lang w:bidi="ar"/>
              </w:rPr>
            </w:pPr>
            <w:r>
              <w:rPr>
                <w:rFonts w:hint="eastAsia" w:ascii="仿宋_GB2312" w:hAnsi="仿宋_GB2312" w:eastAsia="仿宋_GB2312" w:cs="仿宋_GB2312"/>
                <w:color w:val="000000"/>
                <w:kern w:val="0"/>
                <w:sz w:val="28"/>
                <w:szCs w:val="28"/>
                <w:lang w:bidi="ar"/>
              </w:rPr>
              <w:t>49</w:t>
            </w:r>
          </w:p>
        </w:tc>
        <w:tc>
          <w:tcPr>
            <w:tcW w:w="2565" w:type="dxa"/>
            <w:vAlign w:val="center"/>
          </w:tcPr>
          <w:p>
            <w:pPr>
              <w:widowControl/>
              <w:textAlignment w:val="center"/>
              <w:rPr>
                <w:rFonts w:hint="eastAsia" w:ascii="仿宋_GB2312" w:hAnsi="仿宋_GB2312" w:eastAsia="仿宋_GB2312" w:cs="仿宋_GB2312"/>
                <w:color w:val="000000"/>
                <w:kern w:val="0"/>
                <w:sz w:val="28"/>
                <w:szCs w:val="28"/>
                <w:lang w:bidi="ar"/>
              </w:rPr>
            </w:pPr>
            <w:r>
              <w:rPr>
                <w:rFonts w:hint="eastAsia" w:ascii="仿宋_GB2312" w:hAnsi="仿宋_GB2312" w:eastAsia="仿宋_GB2312" w:cs="仿宋_GB2312"/>
                <w:color w:val="000000"/>
                <w:kern w:val="0"/>
                <w:sz w:val="28"/>
                <w:szCs w:val="28"/>
                <w:lang w:bidi="ar"/>
              </w:rPr>
              <w:t>四川省成都市都江堰市供电公司</w:t>
            </w:r>
          </w:p>
        </w:tc>
        <w:tc>
          <w:tcPr>
            <w:tcW w:w="5295" w:type="dxa"/>
            <w:vAlign w:val="center"/>
          </w:tcPr>
          <w:p>
            <w:pPr>
              <w:widowControl/>
              <w:textAlignment w:val="center"/>
              <w:rPr>
                <w:rFonts w:hint="eastAsia" w:ascii="仿宋_GB2312" w:hAnsi="仿宋_GB2312" w:eastAsia="仿宋_GB2312" w:cs="仿宋_GB2312"/>
                <w:color w:val="000000"/>
                <w:kern w:val="0"/>
                <w:sz w:val="28"/>
                <w:szCs w:val="28"/>
                <w:lang w:bidi="ar"/>
              </w:rPr>
            </w:pPr>
            <w:r>
              <w:rPr>
                <w:rFonts w:hint="eastAsia" w:ascii="仿宋_GB2312" w:hAnsi="仿宋_GB2312" w:eastAsia="仿宋_GB2312" w:cs="仿宋_GB2312"/>
                <w:color w:val="000000"/>
                <w:kern w:val="0"/>
                <w:sz w:val="28"/>
                <w:szCs w:val="28"/>
                <w:lang w:bidi="ar"/>
              </w:rPr>
              <w:t>群众反映，其居住地持续一年频繁停电，多次向95598供电服务热线反映未解决。</w:t>
            </w:r>
          </w:p>
        </w:tc>
        <w:tc>
          <w:tcPr>
            <w:tcW w:w="5988" w:type="dxa"/>
            <w:vAlign w:val="center"/>
          </w:tcPr>
          <w:p>
            <w:pPr>
              <w:widowControl/>
              <w:textAlignment w:val="center"/>
              <w:rPr>
                <w:rFonts w:hint="eastAsia" w:ascii="仿宋_GB2312" w:hAnsi="仿宋_GB2312" w:eastAsia="仿宋_GB2312" w:cs="仿宋_GB2312"/>
                <w:color w:val="000000"/>
                <w:kern w:val="0"/>
                <w:sz w:val="28"/>
                <w:szCs w:val="28"/>
                <w:lang w:bidi="ar"/>
              </w:rPr>
            </w:pPr>
            <w:r>
              <w:rPr>
                <w:rFonts w:hint="eastAsia" w:ascii="仿宋_GB2312" w:hAnsi="仿宋_GB2312" w:eastAsia="仿宋_GB2312" w:cs="仿宋_GB2312"/>
                <w:color w:val="000000"/>
                <w:kern w:val="0"/>
                <w:sz w:val="28"/>
                <w:szCs w:val="28"/>
                <w:lang w:bidi="ar"/>
              </w:rPr>
              <w:t>经调查，反映事项属实。</w:t>
            </w:r>
            <w:r>
              <w:rPr>
                <w:rStyle w:val="7"/>
                <w:rFonts w:hint="eastAsia" w:hAnsi="仿宋_GB2312"/>
                <w:lang w:bidi="ar"/>
              </w:rPr>
              <w:t>已要求供电公司加快排除故障隐患，保障居民稳定用电。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15" w:type="dxa"/>
            <w:left w:w="15" w:type="dxa"/>
            <w:bottom w:w="15" w:type="dxa"/>
            <w:right w:w="15" w:type="dxa"/>
          </w:tblCellMar>
        </w:tblPrEx>
        <w:trPr>
          <w:trHeight w:val="285" w:hRule="atLeast"/>
        </w:trPr>
        <w:tc>
          <w:tcPr>
            <w:tcW w:w="753" w:type="dxa"/>
            <w:vAlign w:val="center"/>
          </w:tcPr>
          <w:p>
            <w:pPr>
              <w:widowControl/>
              <w:jc w:val="center"/>
              <w:textAlignment w:val="center"/>
              <w:rPr>
                <w:rFonts w:hint="eastAsia" w:ascii="仿宋_GB2312" w:hAnsi="仿宋_GB2312" w:eastAsia="仿宋_GB2312" w:cs="仿宋_GB2312"/>
                <w:color w:val="000000"/>
                <w:kern w:val="0"/>
                <w:sz w:val="28"/>
                <w:szCs w:val="28"/>
                <w:lang w:bidi="ar"/>
              </w:rPr>
            </w:pPr>
            <w:r>
              <w:rPr>
                <w:rFonts w:hint="eastAsia" w:ascii="仿宋_GB2312" w:hAnsi="仿宋_GB2312" w:eastAsia="仿宋_GB2312" w:cs="仿宋_GB2312"/>
                <w:color w:val="000000"/>
                <w:kern w:val="0"/>
                <w:sz w:val="28"/>
                <w:szCs w:val="28"/>
                <w:lang w:bidi="ar"/>
              </w:rPr>
              <w:t>50</w:t>
            </w:r>
          </w:p>
        </w:tc>
        <w:tc>
          <w:tcPr>
            <w:tcW w:w="2565" w:type="dxa"/>
            <w:vAlign w:val="center"/>
          </w:tcPr>
          <w:p>
            <w:pPr>
              <w:widowControl/>
              <w:textAlignment w:val="center"/>
              <w:rPr>
                <w:rFonts w:hint="eastAsia" w:ascii="仿宋_GB2312" w:hAnsi="仿宋_GB2312" w:eastAsia="仿宋_GB2312" w:cs="仿宋_GB2312"/>
                <w:color w:val="000000"/>
                <w:kern w:val="0"/>
                <w:sz w:val="28"/>
                <w:szCs w:val="28"/>
                <w:lang w:bidi="ar"/>
              </w:rPr>
            </w:pPr>
            <w:r>
              <w:rPr>
                <w:rFonts w:hint="eastAsia" w:ascii="仿宋_GB2312" w:hAnsi="仿宋_GB2312" w:eastAsia="仿宋_GB2312" w:cs="仿宋_GB2312"/>
                <w:color w:val="000000"/>
                <w:kern w:val="0"/>
                <w:sz w:val="28"/>
                <w:szCs w:val="28"/>
                <w:lang w:bidi="ar"/>
              </w:rPr>
              <w:t>国家电网公司95598客服中心</w:t>
            </w:r>
          </w:p>
        </w:tc>
        <w:tc>
          <w:tcPr>
            <w:tcW w:w="5295" w:type="dxa"/>
            <w:vAlign w:val="center"/>
          </w:tcPr>
          <w:p>
            <w:pPr>
              <w:widowControl/>
              <w:textAlignment w:val="center"/>
              <w:rPr>
                <w:rFonts w:hint="eastAsia" w:ascii="仿宋_GB2312" w:hAnsi="仿宋_GB2312" w:eastAsia="仿宋_GB2312" w:cs="仿宋_GB2312"/>
                <w:color w:val="000000"/>
                <w:kern w:val="0"/>
                <w:sz w:val="28"/>
                <w:szCs w:val="28"/>
                <w:lang w:bidi="ar"/>
              </w:rPr>
            </w:pPr>
            <w:r>
              <w:rPr>
                <w:rFonts w:hint="eastAsia" w:ascii="仿宋_GB2312" w:hAnsi="仿宋_GB2312" w:eastAsia="仿宋_GB2312" w:cs="仿宋_GB2312"/>
                <w:color w:val="000000"/>
                <w:kern w:val="0"/>
                <w:sz w:val="28"/>
                <w:szCs w:val="28"/>
                <w:lang w:bidi="ar"/>
              </w:rPr>
              <w:t>四川省成都市龙泉驿区群众反映，向95598供电服务热线报修停电故障，接线员却推脱属于物业公司负责。</w:t>
            </w:r>
          </w:p>
        </w:tc>
        <w:tc>
          <w:tcPr>
            <w:tcW w:w="5988" w:type="dxa"/>
            <w:vAlign w:val="center"/>
          </w:tcPr>
          <w:p>
            <w:pPr>
              <w:widowControl/>
              <w:textAlignment w:val="center"/>
              <w:rPr>
                <w:rFonts w:hint="eastAsia" w:ascii="仿宋_GB2312" w:hAnsi="仿宋_GB2312" w:eastAsia="仿宋_GB2312" w:cs="仿宋_GB2312"/>
                <w:color w:val="000000"/>
                <w:kern w:val="0"/>
                <w:sz w:val="28"/>
                <w:szCs w:val="28"/>
                <w:lang w:bidi="ar"/>
              </w:rPr>
            </w:pPr>
            <w:r>
              <w:rPr>
                <w:rFonts w:hint="eastAsia" w:ascii="仿宋_GB2312" w:hAnsi="仿宋_GB2312" w:eastAsia="仿宋_GB2312" w:cs="仿宋_GB2312"/>
                <w:color w:val="000000"/>
                <w:kern w:val="0"/>
                <w:sz w:val="28"/>
                <w:szCs w:val="28"/>
                <w:lang w:bidi="ar"/>
              </w:rPr>
              <w:t>经调查，反映事项属实。经协调督办，95598客服中心已对该接线员进行了绩效考核。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15" w:type="dxa"/>
            <w:left w:w="15" w:type="dxa"/>
            <w:bottom w:w="15" w:type="dxa"/>
            <w:right w:w="15" w:type="dxa"/>
          </w:tblCellMar>
        </w:tblPrEx>
        <w:trPr>
          <w:trHeight w:val="285" w:hRule="atLeast"/>
        </w:trPr>
        <w:tc>
          <w:tcPr>
            <w:tcW w:w="753" w:type="dxa"/>
            <w:vAlign w:val="center"/>
          </w:tcPr>
          <w:p>
            <w:pPr>
              <w:widowControl/>
              <w:jc w:val="center"/>
              <w:textAlignment w:val="center"/>
              <w:rPr>
                <w:rFonts w:hint="eastAsia" w:ascii="仿宋_GB2312" w:hAnsi="仿宋_GB2312" w:eastAsia="仿宋_GB2312" w:cs="仿宋_GB2312"/>
                <w:color w:val="000000"/>
                <w:kern w:val="0"/>
                <w:sz w:val="28"/>
                <w:szCs w:val="28"/>
                <w:lang w:bidi="ar"/>
              </w:rPr>
            </w:pPr>
            <w:r>
              <w:rPr>
                <w:rFonts w:hint="eastAsia" w:ascii="仿宋_GB2312" w:hAnsi="仿宋_GB2312" w:eastAsia="仿宋_GB2312" w:cs="仿宋_GB2312"/>
                <w:color w:val="000000"/>
                <w:kern w:val="0"/>
                <w:sz w:val="28"/>
                <w:szCs w:val="28"/>
                <w:lang w:bidi="ar"/>
              </w:rPr>
              <w:t>51</w:t>
            </w:r>
          </w:p>
        </w:tc>
        <w:tc>
          <w:tcPr>
            <w:tcW w:w="2565" w:type="dxa"/>
            <w:vAlign w:val="center"/>
          </w:tcPr>
          <w:p>
            <w:pPr>
              <w:widowControl/>
              <w:textAlignment w:val="center"/>
              <w:rPr>
                <w:rFonts w:hint="eastAsia" w:ascii="仿宋_GB2312" w:hAnsi="仿宋_GB2312" w:eastAsia="仿宋_GB2312" w:cs="仿宋_GB2312"/>
                <w:color w:val="000000"/>
                <w:kern w:val="0"/>
                <w:sz w:val="28"/>
                <w:szCs w:val="28"/>
                <w:lang w:bidi="ar"/>
              </w:rPr>
            </w:pPr>
            <w:r>
              <w:rPr>
                <w:rFonts w:hint="eastAsia" w:ascii="仿宋_GB2312" w:hAnsi="仿宋_GB2312" w:eastAsia="仿宋_GB2312" w:cs="仿宋_GB2312"/>
                <w:color w:val="000000"/>
                <w:kern w:val="0"/>
                <w:sz w:val="28"/>
                <w:szCs w:val="28"/>
                <w:lang w:bidi="ar"/>
              </w:rPr>
              <w:t>四川省广安市武胜县供电公司</w:t>
            </w:r>
          </w:p>
        </w:tc>
        <w:tc>
          <w:tcPr>
            <w:tcW w:w="5295" w:type="dxa"/>
            <w:vAlign w:val="center"/>
          </w:tcPr>
          <w:p>
            <w:pPr>
              <w:widowControl/>
              <w:textAlignment w:val="center"/>
              <w:rPr>
                <w:rFonts w:hint="eastAsia" w:ascii="仿宋_GB2312" w:hAnsi="仿宋_GB2312" w:eastAsia="仿宋_GB2312" w:cs="仿宋_GB2312"/>
                <w:color w:val="000000"/>
                <w:kern w:val="0"/>
                <w:sz w:val="28"/>
                <w:szCs w:val="28"/>
                <w:lang w:bidi="ar"/>
              </w:rPr>
            </w:pPr>
            <w:r>
              <w:rPr>
                <w:rFonts w:hint="eastAsia" w:ascii="仿宋_GB2312" w:hAnsi="仿宋_GB2312" w:eastAsia="仿宋_GB2312" w:cs="仿宋_GB2312"/>
                <w:color w:val="000000"/>
                <w:kern w:val="0"/>
                <w:sz w:val="28"/>
                <w:szCs w:val="28"/>
                <w:lang w:bidi="ar"/>
              </w:rPr>
              <w:t>群众反映，其居住地持续三、四年电压偏低，多次向95598供电服务热线反映未解决。</w:t>
            </w:r>
          </w:p>
        </w:tc>
        <w:tc>
          <w:tcPr>
            <w:tcW w:w="5988" w:type="dxa"/>
            <w:vAlign w:val="center"/>
          </w:tcPr>
          <w:p>
            <w:pPr>
              <w:widowControl/>
              <w:textAlignment w:val="center"/>
              <w:rPr>
                <w:rFonts w:hint="eastAsia" w:ascii="仿宋_GB2312" w:hAnsi="仿宋_GB2312" w:eastAsia="仿宋_GB2312" w:cs="仿宋_GB2312"/>
                <w:color w:val="000000"/>
                <w:kern w:val="0"/>
                <w:sz w:val="28"/>
                <w:szCs w:val="28"/>
                <w:lang w:bidi="ar"/>
              </w:rPr>
            </w:pPr>
            <w:r>
              <w:rPr>
                <w:rFonts w:hint="eastAsia" w:ascii="仿宋_GB2312" w:hAnsi="仿宋_GB2312" w:eastAsia="仿宋_GB2312" w:cs="仿宋_GB2312"/>
                <w:color w:val="000000"/>
                <w:kern w:val="0"/>
                <w:sz w:val="28"/>
                <w:szCs w:val="28"/>
                <w:lang w:bidi="ar"/>
              </w:rPr>
              <w:t>经调查，反映事项属实。已要求供电公司进行升级改造，预计2017年年</w:t>
            </w:r>
            <w:r>
              <w:rPr>
                <w:rStyle w:val="7"/>
                <w:rFonts w:hint="eastAsia" w:hAnsi="仿宋_GB2312"/>
                <w:lang w:bidi="ar"/>
              </w:rPr>
              <w:t>底解决低电压问题。</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15" w:type="dxa"/>
            <w:left w:w="15" w:type="dxa"/>
            <w:bottom w:w="15" w:type="dxa"/>
            <w:right w:w="15" w:type="dxa"/>
          </w:tblCellMar>
        </w:tblPrEx>
        <w:trPr>
          <w:trHeight w:val="285" w:hRule="atLeast"/>
        </w:trPr>
        <w:tc>
          <w:tcPr>
            <w:tcW w:w="753" w:type="dxa"/>
            <w:vAlign w:val="center"/>
          </w:tcPr>
          <w:p>
            <w:pPr>
              <w:widowControl/>
              <w:jc w:val="center"/>
              <w:textAlignment w:val="center"/>
              <w:rPr>
                <w:rFonts w:hint="eastAsia" w:ascii="仿宋_GB2312" w:hAnsi="仿宋_GB2312" w:eastAsia="仿宋_GB2312" w:cs="仿宋_GB2312"/>
                <w:color w:val="000000"/>
                <w:kern w:val="0"/>
                <w:sz w:val="28"/>
                <w:szCs w:val="28"/>
                <w:lang w:bidi="ar"/>
              </w:rPr>
            </w:pPr>
            <w:r>
              <w:rPr>
                <w:rFonts w:hint="eastAsia" w:ascii="仿宋_GB2312" w:hAnsi="仿宋_GB2312" w:eastAsia="仿宋_GB2312" w:cs="仿宋_GB2312"/>
                <w:color w:val="000000"/>
                <w:kern w:val="0"/>
                <w:sz w:val="28"/>
                <w:szCs w:val="28"/>
                <w:lang w:bidi="ar"/>
              </w:rPr>
              <w:t>52</w:t>
            </w:r>
          </w:p>
        </w:tc>
        <w:tc>
          <w:tcPr>
            <w:tcW w:w="2565" w:type="dxa"/>
            <w:vAlign w:val="center"/>
          </w:tcPr>
          <w:p>
            <w:pPr>
              <w:widowControl/>
              <w:textAlignment w:val="center"/>
              <w:rPr>
                <w:rFonts w:hint="eastAsia" w:ascii="仿宋_GB2312" w:hAnsi="仿宋_GB2312" w:eastAsia="仿宋_GB2312" w:cs="仿宋_GB2312"/>
                <w:color w:val="000000"/>
                <w:kern w:val="0"/>
                <w:sz w:val="28"/>
                <w:szCs w:val="28"/>
                <w:lang w:bidi="ar"/>
              </w:rPr>
            </w:pPr>
            <w:r>
              <w:rPr>
                <w:rFonts w:hint="eastAsia" w:ascii="仿宋_GB2312" w:hAnsi="仿宋_GB2312" w:eastAsia="仿宋_GB2312" w:cs="仿宋_GB2312"/>
                <w:color w:val="000000"/>
                <w:kern w:val="0"/>
                <w:sz w:val="28"/>
                <w:szCs w:val="28"/>
                <w:lang w:bidi="ar"/>
              </w:rPr>
              <w:t>四川省广元市剑阁县供电公司</w:t>
            </w:r>
          </w:p>
        </w:tc>
        <w:tc>
          <w:tcPr>
            <w:tcW w:w="5295" w:type="dxa"/>
            <w:vAlign w:val="center"/>
          </w:tcPr>
          <w:p>
            <w:pPr>
              <w:widowControl/>
              <w:textAlignment w:val="center"/>
              <w:rPr>
                <w:rFonts w:hint="eastAsia" w:ascii="仿宋_GB2312" w:hAnsi="仿宋_GB2312" w:eastAsia="仿宋_GB2312" w:cs="仿宋_GB2312"/>
                <w:color w:val="000000"/>
                <w:kern w:val="0"/>
                <w:sz w:val="28"/>
                <w:szCs w:val="28"/>
                <w:lang w:bidi="ar"/>
              </w:rPr>
            </w:pPr>
            <w:r>
              <w:rPr>
                <w:rFonts w:hint="eastAsia" w:ascii="仿宋_GB2312" w:hAnsi="仿宋_GB2312" w:eastAsia="仿宋_GB2312" w:cs="仿宋_GB2312"/>
                <w:color w:val="000000"/>
                <w:kern w:val="0"/>
                <w:sz w:val="28"/>
                <w:szCs w:val="28"/>
                <w:lang w:bidi="ar"/>
              </w:rPr>
              <w:t>群众反映，其居住地电压偏低，多次向95598供电服务热线反映未解决。</w:t>
            </w:r>
          </w:p>
        </w:tc>
        <w:tc>
          <w:tcPr>
            <w:tcW w:w="5988" w:type="dxa"/>
            <w:vAlign w:val="center"/>
          </w:tcPr>
          <w:p>
            <w:pPr>
              <w:widowControl/>
              <w:textAlignment w:val="center"/>
              <w:rPr>
                <w:rFonts w:hint="eastAsia" w:ascii="仿宋_GB2312" w:hAnsi="仿宋_GB2312" w:eastAsia="仿宋_GB2312" w:cs="仿宋_GB2312"/>
                <w:color w:val="000000"/>
                <w:kern w:val="0"/>
                <w:sz w:val="28"/>
                <w:szCs w:val="28"/>
                <w:lang w:bidi="ar"/>
              </w:rPr>
            </w:pPr>
            <w:r>
              <w:rPr>
                <w:rFonts w:hint="eastAsia" w:ascii="仿宋_GB2312" w:hAnsi="仿宋_GB2312" w:eastAsia="仿宋_GB2312" w:cs="仿宋_GB2312"/>
                <w:color w:val="000000"/>
                <w:kern w:val="0"/>
                <w:sz w:val="28"/>
                <w:szCs w:val="28"/>
                <w:lang w:bidi="ar"/>
              </w:rPr>
              <w:t>经调查，反映事项属实。因线径过小，造成电压偏低。已要求供电公司进行升级改造，预计2017年5月前解决低电压问题</w:t>
            </w:r>
            <w:r>
              <w:rPr>
                <w:rStyle w:val="7"/>
                <w:rFonts w:hint="eastAsia" w:hAnsi="仿宋_GB2312"/>
                <w:lang w:bidi="ar"/>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15" w:type="dxa"/>
            <w:left w:w="15" w:type="dxa"/>
            <w:bottom w:w="15" w:type="dxa"/>
            <w:right w:w="15" w:type="dxa"/>
          </w:tblCellMar>
        </w:tblPrEx>
        <w:trPr>
          <w:trHeight w:val="285" w:hRule="atLeast"/>
        </w:trPr>
        <w:tc>
          <w:tcPr>
            <w:tcW w:w="753" w:type="dxa"/>
            <w:vAlign w:val="center"/>
          </w:tcPr>
          <w:p>
            <w:pPr>
              <w:widowControl/>
              <w:jc w:val="center"/>
              <w:textAlignment w:val="center"/>
              <w:rPr>
                <w:rFonts w:hint="eastAsia" w:ascii="仿宋_GB2312" w:hAnsi="仿宋_GB2312" w:eastAsia="仿宋_GB2312" w:cs="仿宋_GB2312"/>
                <w:color w:val="000000"/>
                <w:kern w:val="0"/>
                <w:sz w:val="28"/>
                <w:szCs w:val="28"/>
                <w:lang w:bidi="ar"/>
              </w:rPr>
            </w:pPr>
            <w:r>
              <w:rPr>
                <w:rFonts w:hint="eastAsia" w:ascii="仿宋_GB2312" w:hAnsi="仿宋_GB2312" w:eastAsia="仿宋_GB2312" w:cs="仿宋_GB2312"/>
                <w:color w:val="000000"/>
                <w:kern w:val="0"/>
                <w:sz w:val="28"/>
                <w:szCs w:val="28"/>
                <w:lang w:bidi="ar"/>
              </w:rPr>
              <w:t>53</w:t>
            </w:r>
          </w:p>
        </w:tc>
        <w:tc>
          <w:tcPr>
            <w:tcW w:w="2565" w:type="dxa"/>
            <w:vAlign w:val="center"/>
          </w:tcPr>
          <w:p>
            <w:pPr>
              <w:widowControl/>
              <w:textAlignment w:val="center"/>
              <w:rPr>
                <w:rFonts w:hint="eastAsia" w:ascii="仿宋_GB2312" w:hAnsi="仿宋_GB2312" w:eastAsia="仿宋_GB2312" w:cs="仿宋_GB2312"/>
                <w:color w:val="000000"/>
                <w:kern w:val="0"/>
                <w:sz w:val="28"/>
                <w:szCs w:val="28"/>
                <w:lang w:bidi="ar"/>
              </w:rPr>
            </w:pPr>
            <w:r>
              <w:rPr>
                <w:rFonts w:hint="eastAsia" w:ascii="仿宋_GB2312" w:hAnsi="仿宋_GB2312" w:eastAsia="仿宋_GB2312" w:cs="仿宋_GB2312"/>
                <w:color w:val="000000"/>
                <w:kern w:val="0"/>
                <w:sz w:val="28"/>
                <w:szCs w:val="28"/>
                <w:lang w:bidi="ar"/>
              </w:rPr>
              <w:t>四川省凉山彝族自治州西昌市供电公司</w:t>
            </w:r>
          </w:p>
        </w:tc>
        <w:tc>
          <w:tcPr>
            <w:tcW w:w="5295" w:type="dxa"/>
            <w:vAlign w:val="center"/>
          </w:tcPr>
          <w:p>
            <w:pPr>
              <w:widowControl/>
              <w:textAlignment w:val="center"/>
              <w:rPr>
                <w:rFonts w:hint="eastAsia" w:ascii="仿宋_GB2312" w:hAnsi="仿宋_GB2312" w:eastAsia="仿宋_GB2312" w:cs="仿宋_GB2312"/>
                <w:color w:val="000000"/>
                <w:kern w:val="0"/>
                <w:sz w:val="28"/>
                <w:szCs w:val="28"/>
                <w:lang w:bidi="ar"/>
              </w:rPr>
            </w:pPr>
            <w:r>
              <w:rPr>
                <w:rFonts w:hint="eastAsia" w:ascii="仿宋_GB2312" w:hAnsi="仿宋_GB2312" w:eastAsia="仿宋_GB2312" w:cs="仿宋_GB2312"/>
                <w:color w:val="000000"/>
                <w:kern w:val="0"/>
                <w:sz w:val="28"/>
                <w:szCs w:val="28"/>
                <w:lang w:bidi="ar"/>
              </w:rPr>
              <w:t>群众反映，其居住地因线路改造导致停电，多次向95598供电服务热线反映未解决。</w:t>
            </w:r>
          </w:p>
        </w:tc>
        <w:tc>
          <w:tcPr>
            <w:tcW w:w="5988" w:type="dxa"/>
            <w:vAlign w:val="center"/>
          </w:tcPr>
          <w:p>
            <w:pPr>
              <w:widowControl/>
              <w:textAlignment w:val="center"/>
              <w:rPr>
                <w:rFonts w:hint="eastAsia" w:ascii="仿宋_GB2312" w:hAnsi="仿宋_GB2312" w:eastAsia="仿宋_GB2312" w:cs="仿宋_GB2312"/>
                <w:color w:val="000000"/>
                <w:kern w:val="0"/>
                <w:sz w:val="28"/>
                <w:szCs w:val="28"/>
                <w:lang w:bidi="ar"/>
              </w:rPr>
            </w:pPr>
            <w:r>
              <w:rPr>
                <w:rFonts w:hint="eastAsia" w:ascii="仿宋_GB2312" w:hAnsi="仿宋_GB2312" w:eastAsia="仿宋_GB2312" w:cs="仿宋_GB2312"/>
                <w:color w:val="000000"/>
                <w:kern w:val="0"/>
                <w:sz w:val="28"/>
                <w:szCs w:val="28"/>
                <w:lang w:bidi="ar"/>
              </w:rPr>
              <w:t>经调查，反映事项属实。已要求供电公司在确保安全的前提下，加快线路改造进度。经协调督办，供电公司已及时恢复供电。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15" w:type="dxa"/>
            <w:left w:w="15" w:type="dxa"/>
            <w:bottom w:w="15" w:type="dxa"/>
            <w:right w:w="15" w:type="dxa"/>
          </w:tblCellMar>
        </w:tblPrEx>
        <w:trPr>
          <w:trHeight w:val="285" w:hRule="atLeast"/>
        </w:trPr>
        <w:tc>
          <w:tcPr>
            <w:tcW w:w="753" w:type="dxa"/>
            <w:vAlign w:val="center"/>
          </w:tcPr>
          <w:p>
            <w:pPr>
              <w:widowControl/>
              <w:jc w:val="center"/>
              <w:textAlignment w:val="center"/>
              <w:rPr>
                <w:rFonts w:hint="eastAsia" w:ascii="仿宋_GB2312" w:hAnsi="仿宋_GB2312" w:eastAsia="仿宋_GB2312" w:cs="仿宋_GB2312"/>
                <w:color w:val="000000"/>
                <w:kern w:val="0"/>
                <w:sz w:val="28"/>
                <w:szCs w:val="28"/>
                <w:lang w:bidi="ar"/>
              </w:rPr>
            </w:pPr>
            <w:r>
              <w:rPr>
                <w:rFonts w:hint="eastAsia" w:ascii="仿宋_GB2312" w:hAnsi="仿宋_GB2312" w:eastAsia="仿宋_GB2312" w:cs="仿宋_GB2312"/>
                <w:color w:val="000000"/>
                <w:kern w:val="0"/>
                <w:sz w:val="28"/>
                <w:szCs w:val="28"/>
                <w:lang w:bidi="ar"/>
              </w:rPr>
              <w:t>54</w:t>
            </w:r>
          </w:p>
        </w:tc>
        <w:tc>
          <w:tcPr>
            <w:tcW w:w="2565" w:type="dxa"/>
            <w:vAlign w:val="center"/>
          </w:tcPr>
          <w:p>
            <w:pPr>
              <w:widowControl/>
              <w:textAlignment w:val="center"/>
              <w:rPr>
                <w:rFonts w:hint="eastAsia" w:ascii="仿宋_GB2312" w:hAnsi="仿宋_GB2312" w:eastAsia="仿宋_GB2312" w:cs="仿宋_GB2312"/>
                <w:color w:val="000000"/>
                <w:kern w:val="0"/>
                <w:sz w:val="28"/>
                <w:szCs w:val="28"/>
                <w:lang w:bidi="ar"/>
              </w:rPr>
            </w:pPr>
            <w:r>
              <w:rPr>
                <w:rFonts w:hint="eastAsia" w:ascii="仿宋_GB2312" w:hAnsi="仿宋_GB2312" w:eastAsia="仿宋_GB2312" w:cs="仿宋_GB2312"/>
                <w:color w:val="000000"/>
                <w:kern w:val="0"/>
                <w:sz w:val="28"/>
                <w:szCs w:val="28"/>
                <w:lang w:bidi="ar"/>
              </w:rPr>
              <w:t>四川省泸州市合江县供电公司</w:t>
            </w:r>
          </w:p>
        </w:tc>
        <w:tc>
          <w:tcPr>
            <w:tcW w:w="5295" w:type="dxa"/>
            <w:vAlign w:val="center"/>
          </w:tcPr>
          <w:p>
            <w:pPr>
              <w:widowControl/>
              <w:textAlignment w:val="center"/>
              <w:rPr>
                <w:rFonts w:hint="eastAsia" w:ascii="仿宋_GB2312" w:hAnsi="仿宋_GB2312" w:eastAsia="仿宋_GB2312" w:cs="仿宋_GB2312"/>
                <w:color w:val="000000"/>
                <w:kern w:val="0"/>
                <w:sz w:val="28"/>
                <w:szCs w:val="28"/>
                <w:lang w:bidi="ar"/>
              </w:rPr>
            </w:pPr>
            <w:r>
              <w:rPr>
                <w:rFonts w:hint="eastAsia" w:ascii="仿宋_GB2312" w:hAnsi="仿宋_GB2312" w:eastAsia="仿宋_GB2312" w:cs="仿宋_GB2312"/>
                <w:color w:val="000000"/>
                <w:kern w:val="0"/>
                <w:sz w:val="28"/>
                <w:szCs w:val="28"/>
                <w:lang w:bidi="ar"/>
              </w:rPr>
              <w:t>群众反映，其居住地持续一年电压偏低，多次向95598供电服务热线反映未解决。</w:t>
            </w:r>
          </w:p>
        </w:tc>
        <w:tc>
          <w:tcPr>
            <w:tcW w:w="5988" w:type="dxa"/>
            <w:vAlign w:val="center"/>
          </w:tcPr>
          <w:p>
            <w:pPr>
              <w:widowControl/>
              <w:textAlignment w:val="center"/>
              <w:rPr>
                <w:rFonts w:hint="eastAsia" w:ascii="仿宋_GB2312" w:hAnsi="仿宋_GB2312" w:eastAsia="仿宋_GB2312" w:cs="仿宋_GB2312"/>
                <w:color w:val="000000"/>
                <w:kern w:val="0"/>
                <w:sz w:val="28"/>
                <w:szCs w:val="28"/>
                <w:lang w:bidi="ar"/>
              </w:rPr>
            </w:pPr>
            <w:r>
              <w:rPr>
                <w:rFonts w:hint="eastAsia" w:ascii="仿宋_GB2312" w:hAnsi="仿宋_GB2312" w:eastAsia="仿宋_GB2312" w:cs="仿宋_GB2312"/>
                <w:color w:val="000000"/>
                <w:kern w:val="0"/>
                <w:sz w:val="28"/>
                <w:szCs w:val="28"/>
                <w:lang w:bidi="ar"/>
              </w:rPr>
              <w:t>经调查，反映事项属实。已要求供电公司进行升级改造。供电公司已将该地区列入2017年改造项目，预计2017年夏季前解决低电压问题。</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15" w:type="dxa"/>
            <w:left w:w="15" w:type="dxa"/>
            <w:bottom w:w="15" w:type="dxa"/>
            <w:right w:w="15" w:type="dxa"/>
          </w:tblCellMar>
        </w:tblPrEx>
        <w:trPr>
          <w:trHeight w:val="285" w:hRule="atLeast"/>
        </w:trPr>
        <w:tc>
          <w:tcPr>
            <w:tcW w:w="753" w:type="dxa"/>
            <w:vAlign w:val="center"/>
          </w:tcPr>
          <w:p>
            <w:pPr>
              <w:widowControl/>
              <w:jc w:val="center"/>
              <w:textAlignment w:val="center"/>
              <w:rPr>
                <w:rFonts w:hint="eastAsia" w:ascii="仿宋_GB2312" w:hAnsi="仿宋_GB2312" w:eastAsia="仿宋_GB2312" w:cs="仿宋_GB2312"/>
                <w:color w:val="000000"/>
                <w:kern w:val="0"/>
                <w:sz w:val="28"/>
                <w:szCs w:val="28"/>
                <w:lang w:bidi="ar"/>
              </w:rPr>
            </w:pPr>
            <w:r>
              <w:rPr>
                <w:rFonts w:hint="eastAsia" w:ascii="仿宋_GB2312" w:hAnsi="仿宋_GB2312" w:eastAsia="仿宋_GB2312" w:cs="仿宋_GB2312"/>
                <w:color w:val="000000"/>
                <w:kern w:val="0"/>
                <w:sz w:val="28"/>
                <w:szCs w:val="28"/>
                <w:lang w:bidi="ar"/>
              </w:rPr>
              <w:t>55</w:t>
            </w:r>
          </w:p>
        </w:tc>
        <w:tc>
          <w:tcPr>
            <w:tcW w:w="2565" w:type="dxa"/>
            <w:vAlign w:val="center"/>
          </w:tcPr>
          <w:p>
            <w:pPr>
              <w:widowControl/>
              <w:textAlignment w:val="center"/>
              <w:rPr>
                <w:rFonts w:hint="eastAsia" w:ascii="仿宋_GB2312" w:hAnsi="仿宋_GB2312" w:eastAsia="仿宋_GB2312" w:cs="仿宋_GB2312"/>
                <w:color w:val="000000"/>
                <w:kern w:val="0"/>
                <w:sz w:val="28"/>
                <w:szCs w:val="28"/>
                <w:lang w:bidi="ar"/>
              </w:rPr>
            </w:pPr>
            <w:r>
              <w:rPr>
                <w:rFonts w:hint="eastAsia" w:ascii="仿宋_GB2312" w:hAnsi="仿宋_GB2312" w:eastAsia="仿宋_GB2312" w:cs="仿宋_GB2312"/>
                <w:color w:val="000000"/>
                <w:kern w:val="0"/>
                <w:sz w:val="28"/>
                <w:szCs w:val="28"/>
                <w:lang w:bidi="ar"/>
              </w:rPr>
              <w:t>四川省泸州市叙永县恒安电力公司</w:t>
            </w:r>
          </w:p>
        </w:tc>
        <w:tc>
          <w:tcPr>
            <w:tcW w:w="5295" w:type="dxa"/>
            <w:vAlign w:val="center"/>
          </w:tcPr>
          <w:p>
            <w:pPr>
              <w:widowControl/>
              <w:textAlignment w:val="center"/>
              <w:rPr>
                <w:rFonts w:hint="eastAsia" w:ascii="仿宋_GB2312" w:hAnsi="仿宋_GB2312" w:eastAsia="仿宋_GB2312" w:cs="仿宋_GB2312"/>
                <w:color w:val="000000"/>
                <w:kern w:val="0"/>
                <w:sz w:val="28"/>
                <w:szCs w:val="28"/>
                <w:lang w:bidi="ar"/>
              </w:rPr>
            </w:pPr>
            <w:r>
              <w:rPr>
                <w:rFonts w:hint="eastAsia" w:ascii="仿宋_GB2312" w:hAnsi="仿宋_GB2312" w:eastAsia="仿宋_GB2312" w:cs="仿宋_GB2312"/>
                <w:color w:val="000000"/>
                <w:kern w:val="0"/>
                <w:sz w:val="28"/>
                <w:szCs w:val="28"/>
                <w:lang w:bidi="ar"/>
              </w:rPr>
              <w:t>群众反映，其居住地长期电压偏低，多次向供电公司反映未解决。</w:t>
            </w:r>
          </w:p>
        </w:tc>
        <w:tc>
          <w:tcPr>
            <w:tcW w:w="5988" w:type="dxa"/>
            <w:vAlign w:val="center"/>
          </w:tcPr>
          <w:p>
            <w:pPr>
              <w:widowControl/>
              <w:textAlignment w:val="center"/>
              <w:rPr>
                <w:rFonts w:hint="eastAsia" w:ascii="仿宋_GB2312" w:hAnsi="仿宋_GB2312" w:eastAsia="仿宋_GB2312" w:cs="仿宋_GB2312"/>
                <w:color w:val="000000"/>
                <w:kern w:val="0"/>
                <w:sz w:val="28"/>
                <w:szCs w:val="28"/>
                <w:lang w:bidi="ar"/>
              </w:rPr>
            </w:pPr>
            <w:r>
              <w:rPr>
                <w:rFonts w:hint="eastAsia" w:ascii="仿宋_GB2312" w:hAnsi="仿宋_GB2312" w:eastAsia="仿宋_GB2312" w:cs="仿宋_GB2312"/>
                <w:color w:val="000000"/>
                <w:kern w:val="0"/>
                <w:sz w:val="28"/>
                <w:szCs w:val="28"/>
                <w:lang w:bidi="ar"/>
              </w:rPr>
              <w:t>经调查，反映事项属实。该地区之前系地方小水电站经营管理，由于资金不足，多数配电设施未改造，存在低电压问题。已要求供电公司新增变压器，预计2017年6月解决低电压问题。</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15" w:type="dxa"/>
            <w:left w:w="15" w:type="dxa"/>
            <w:bottom w:w="15" w:type="dxa"/>
            <w:right w:w="15" w:type="dxa"/>
          </w:tblCellMar>
        </w:tblPrEx>
        <w:trPr>
          <w:trHeight w:val="285" w:hRule="atLeast"/>
        </w:trPr>
        <w:tc>
          <w:tcPr>
            <w:tcW w:w="753" w:type="dxa"/>
            <w:vAlign w:val="center"/>
          </w:tcPr>
          <w:p>
            <w:pPr>
              <w:widowControl/>
              <w:jc w:val="center"/>
              <w:textAlignment w:val="center"/>
              <w:rPr>
                <w:rFonts w:hint="eastAsia" w:ascii="仿宋_GB2312" w:hAnsi="仿宋_GB2312" w:eastAsia="仿宋_GB2312" w:cs="仿宋_GB2312"/>
                <w:color w:val="000000"/>
                <w:kern w:val="0"/>
                <w:sz w:val="28"/>
                <w:szCs w:val="28"/>
                <w:lang w:bidi="ar"/>
              </w:rPr>
            </w:pPr>
            <w:r>
              <w:rPr>
                <w:rFonts w:hint="eastAsia" w:ascii="仿宋_GB2312" w:hAnsi="仿宋_GB2312" w:eastAsia="仿宋_GB2312" w:cs="仿宋_GB2312"/>
                <w:color w:val="000000"/>
                <w:kern w:val="0"/>
                <w:sz w:val="28"/>
                <w:szCs w:val="28"/>
                <w:lang w:bidi="ar"/>
              </w:rPr>
              <w:t>56</w:t>
            </w:r>
          </w:p>
        </w:tc>
        <w:tc>
          <w:tcPr>
            <w:tcW w:w="2565" w:type="dxa"/>
            <w:vAlign w:val="center"/>
          </w:tcPr>
          <w:p>
            <w:pPr>
              <w:widowControl/>
              <w:textAlignment w:val="center"/>
              <w:rPr>
                <w:rFonts w:hint="eastAsia" w:ascii="仿宋_GB2312" w:hAnsi="仿宋_GB2312" w:eastAsia="仿宋_GB2312" w:cs="仿宋_GB2312"/>
                <w:color w:val="000000"/>
                <w:kern w:val="0"/>
                <w:sz w:val="28"/>
                <w:szCs w:val="28"/>
                <w:lang w:bidi="ar"/>
              </w:rPr>
            </w:pPr>
            <w:r>
              <w:rPr>
                <w:rFonts w:hint="eastAsia" w:ascii="仿宋_GB2312" w:hAnsi="仿宋_GB2312" w:eastAsia="仿宋_GB2312" w:cs="仿宋_GB2312"/>
                <w:color w:val="000000"/>
                <w:kern w:val="0"/>
                <w:sz w:val="28"/>
                <w:szCs w:val="28"/>
                <w:lang w:bidi="ar"/>
              </w:rPr>
              <w:t>四川省绵阳市江油市供电公司</w:t>
            </w:r>
          </w:p>
        </w:tc>
        <w:tc>
          <w:tcPr>
            <w:tcW w:w="5295" w:type="dxa"/>
            <w:vAlign w:val="center"/>
          </w:tcPr>
          <w:p>
            <w:pPr>
              <w:widowControl/>
              <w:textAlignment w:val="center"/>
              <w:rPr>
                <w:rFonts w:hint="eastAsia" w:ascii="仿宋_GB2312" w:hAnsi="仿宋_GB2312" w:eastAsia="仿宋_GB2312" w:cs="仿宋_GB2312"/>
                <w:color w:val="000000"/>
                <w:kern w:val="0"/>
                <w:sz w:val="28"/>
                <w:szCs w:val="28"/>
                <w:lang w:bidi="ar"/>
              </w:rPr>
            </w:pPr>
            <w:r>
              <w:rPr>
                <w:rFonts w:hint="eastAsia" w:ascii="仿宋_GB2312" w:hAnsi="仿宋_GB2312" w:eastAsia="仿宋_GB2312" w:cs="仿宋_GB2312"/>
                <w:color w:val="000000"/>
                <w:kern w:val="0"/>
                <w:sz w:val="28"/>
                <w:szCs w:val="28"/>
                <w:lang w:bidi="ar"/>
              </w:rPr>
              <w:t>群众反映，当地供电公司对其频繁停电。</w:t>
            </w:r>
          </w:p>
        </w:tc>
        <w:tc>
          <w:tcPr>
            <w:tcW w:w="5988" w:type="dxa"/>
            <w:vAlign w:val="center"/>
          </w:tcPr>
          <w:p>
            <w:pPr>
              <w:widowControl/>
              <w:textAlignment w:val="center"/>
              <w:rPr>
                <w:rFonts w:hint="eastAsia" w:ascii="仿宋_GB2312" w:hAnsi="仿宋_GB2312" w:eastAsia="仿宋_GB2312" w:cs="仿宋_GB2312"/>
                <w:color w:val="000000"/>
                <w:kern w:val="0"/>
                <w:sz w:val="28"/>
                <w:szCs w:val="28"/>
                <w:lang w:bidi="ar"/>
              </w:rPr>
            </w:pPr>
            <w:r>
              <w:rPr>
                <w:rFonts w:hint="eastAsia" w:ascii="仿宋_GB2312" w:hAnsi="仿宋_GB2312" w:eastAsia="仿宋_GB2312" w:cs="仿宋_GB2312"/>
                <w:color w:val="000000"/>
                <w:kern w:val="0"/>
                <w:sz w:val="28"/>
                <w:szCs w:val="28"/>
                <w:lang w:bidi="ar"/>
              </w:rPr>
              <w:t>经调查，反映事项部分属实。已责令供电公司整改，保障稳定供电。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15" w:type="dxa"/>
            <w:left w:w="15" w:type="dxa"/>
            <w:bottom w:w="15" w:type="dxa"/>
            <w:right w:w="15" w:type="dxa"/>
          </w:tblCellMar>
        </w:tblPrEx>
        <w:trPr>
          <w:trHeight w:val="285" w:hRule="atLeast"/>
        </w:trPr>
        <w:tc>
          <w:tcPr>
            <w:tcW w:w="753" w:type="dxa"/>
            <w:vAlign w:val="center"/>
          </w:tcPr>
          <w:p>
            <w:pPr>
              <w:widowControl/>
              <w:jc w:val="center"/>
              <w:textAlignment w:val="center"/>
              <w:rPr>
                <w:rFonts w:hint="eastAsia" w:ascii="仿宋_GB2312" w:hAnsi="仿宋_GB2312" w:eastAsia="仿宋_GB2312" w:cs="仿宋_GB2312"/>
                <w:color w:val="000000"/>
                <w:kern w:val="0"/>
                <w:sz w:val="28"/>
                <w:szCs w:val="28"/>
                <w:lang w:bidi="ar"/>
              </w:rPr>
            </w:pPr>
            <w:r>
              <w:rPr>
                <w:rFonts w:hint="eastAsia" w:ascii="仿宋_GB2312" w:hAnsi="仿宋_GB2312" w:eastAsia="仿宋_GB2312" w:cs="仿宋_GB2312"/>
                <w:color w:val="000000"/>
                <w:kern w:val="0"/>
                <w:sz w:val="28"/>
                <w:szCs w:val="28"/>
                <w:lang w:bidi="ar"/>
              </w:rPr>
              <w:t>57</w:t>
            </w:r>
          </w:p>
        </w:tc>
        <w:tc>
          <w:tcPr>
            <w:tcW w:w="2565" w:type="dxa"/>
            <w:vAlign w:val="center"/>
          </w:tcPr>
          <w:p>
            <w:pPr>
              <w:widowControl/>
              <w:textAlignment w:val="center"/>
              <w:rPr>
                <w:rFonts w:hint="eastAsia" w:ascii="仿宋_GB2312" w:hAnsi="仿宋_GB2312" w:eastAsia="仿宋_GB2312" w:cs="仿宋_GB2312"/>
                <w:color w:val="000000"/>
                <w:kern w:val="0"/>
                <w:sz w:val="28"/>
                <w:szCs w:val="28"/>
                <w:lang w:bidi="ar"/>
              </w:rPr>
            </w:pPr>
            <w:r>
              <w:rPr>
                <w:rFonts w:hint="eastAsia" w:ascii="仿宋_GB2312" w:hAnsi="仿宋_GB2312" w:eastAsia="仿宋_GB2312" w:cs="仿宋_GB2312"/>
                <w:color w:val="000000"/>
                <w:kern w:val="0"/>
                <w:sz w:val="28"/>
                <w:szCs w:val="28"/>
                <w:lang w:bidi="ar"/>
              </w:rPr>
              <w:t>四川省南充市南部县供电公司</w:t>
            </w:r>
          </w:p>
        </w:tc>
        <w:tc>
          <w:tcPr>
            <w:tcW w:w="5295" w:type="dxa"/>
            <w:vAlign w:val="center"/>
          </w:tcPr>
          <w:p>
            <w:pPr>
              <w:widowControl/>
              <w:textAlignment w:val="center"/>
              <w:rPr>
                <w:rFonts w:hint="eastAsia" w:ascii="仿宋_GB2312" w:hAnsi="仿宋_GB2312" w:eastAsia="仿宋_GB2312" w:cs="仿宋_GB2312"/>
                <w:color w:val="000000"/>
                <w:kern w:val="0"/>
                <w:sz w:val="28"/>
                <w:szCs w:val="28"/>
                <w:lang w:bidi="ar"/>
              </w:rPr>
            </w:pPr>
            <w:r>
              <w:rPr>
                <w:rFonts w:hint="eastAsia" w:ascii="仿宋_GB2312" w:hAnsi="仿宋_GB2312" w:eastAsia="仿宋_GB2312" w:cs="仿宋_GB2312"/>
                <w:color w:val="000000"/>
                <w:kern w:val="0"/>
                <w:sz w:val="28"/>
                <w:szCs w:val="28"/>
                <w:lang w:bidi="ar"/>
              </w:rPr>
              <w:t>群众反映，其居住小区突然停电。</w:t>
            </w:r>
          </w:p>
        </w:tc>
        <w:tc>
          <w:tcPr>
            <w:tcW w:w="5988" w:type="dxa"/>
            <w:vAlign w:val="center"/>
          </w:tcPr>
          <w:p>
            <w:pPr>
              <w:widowControl/>
              <w:textAlignment w:val="center"/>
              <w:rPr>
                <w:rFonts w:hint="eastAsia" w:ascii="仿宋_GB2312" w:hAnsi="仿宋_GB2312" w:eastAsia="仿宋_GB2312" w:cs="仿宋_GB2312"/>
                <w:color w:val="000000"/>
                <w:kern w:val="0"/>
                <w:sz w:val="28"/>
                <w:szCs w:val="28"/>
                <w:lang w:bidi="ar"/>
              </w:rPr>
            </w:pPr>
            <w:r>
              <w:rPr>
                <w:rFonts w:hint="eastAsia" w:ascii="仿宋_GB2312" w:hAnsi="仿宋_GB2312" w:eastAsia="仿宋_GB2312" w:cs="仿宋_GB2312"/>
                <w:color w:val="000000"/>
                <w:kern w:val="0"/>
                <w:sz w:val="28"/>
                <w:szCs w:val="28"/>
                <w:lang w:bidi="ar"/>
              </w:rPr>
              <w:t>经调查，反映事项属实。</w:t>
            </w:r>
            <w:r>
              <w:rPr>
                <w:rStyle w:val="7"/>
                <w:rFonts w:hint="eastAsia" w:hAnsi="仿宋_GB2312"/>
                <w:lang w:bidi="ar"/>
              </w:rPr>
              <w:t>经协调督办，</w:t>
            </w:r>
            <w:r>
              <w:rPr>
                <w:rStyle w:val="9"/>
                <w:rFonts w:hint="eastAsia" w:hAnsi="仿宋_GB2312"/>
                <w:color w:val="000000"/>
                <w:lang w:bidi="ar"/>
              </w:rPr>
              <w:t>供电公司已及时恢复供电</w:t>
            </w:r>
            <w:r>
              <w:rPr>
                <w:rStyle w:val="10"/>
                <w:rFonts w:hint="eastAsia" w:hAnsi="仿宋_GB2312"/>
                <w:color w:val="000000"/>
                <w:lang w:bidi="ar"/>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15" w:type="dxa"/>
            <w:left w:w="15" w:type="dxa"/>
            <w:bottom w:w="15" w:type="dxa"/>
            <w:right w:w="15" w:type="dxa"/>
          </w:tblCellMar>
        </w:tblPrEx>
        <w:trPr>
          <w:trHeight w:val="285" w:hRule="atLeast"/>
        </w:trPr>
        <w:tc>
          <w:tcPr>
            <w:tcW w:w="753" w:type="dxa"/>
            <w:vAlign w:val="center"/>
          </w:tcPr>
          <w:p>
            <w:pPr>
              <w:widowControl/>
              <w:jc w:val="center"/>
              <w:textAlignment w:val="center"/>
              <w:rPr>
                <w:rFonts w:hint="eastAsia" w:ascii="仿宋_GB2312" w:hAnsi="仿宋_GB2312" w:eastAsia="仿宋_GB2312" w:cs="仿宋_GB2312"/>
                <w:color w:val="000000"/>
                <w:kern w:val="0"/>
                <w:sz w:val="28"/>
                <w:szCs w:val="28"/>
                <w:lang w:bidi="ar"/>
              </w:rPr>
            </w:pPr>
            <w:r>
              <w:rPr>
                <w:rFonts w:hint="eastAsia" w:ascii="仿宋_GB2312" w:hAnsi="仿宋_GB2312" w:eastAsia="仿宋_GB2312" w:cs="仿宋_GB2312"/>
                <w:color w:val="000000"/>
                <w:kern w:val="0"/>
                <w:sz w:val="28"/>
                <w:szCs w:val="28"/>
                <w:lang w:bidi="ar"/>
              </w:rPr>
              <w:t>58</w:t>
            </w:r>
          </w:p>
        </w:tc>
        <w:tc>
          <w:tcPr>
            <w:tcW w:w="2565" w:type="dxa"/>
            <w:vAlign w:val="center"/>
          </w:tcPr>
          <w:p>
            <w:pPr>
              <w:widowControl/>
              <w:textAlignment w:val="center"/>
              <w:rPr>
                <w:rFonts w:hint="eastAsia" w:ascii="仿宋_GB2312" w:hAnsi="仿宋_GB2312" w:eastAsia="仿宋_GB2312" w:cs="仿宋_GB2312"/>
                <w:color w:val="000000"/>
                <w:kern w:val="0"/>
                <w:sz w:val="28"/>
                <w:szCs w:val="28"/>
                <w:lang w:bidi="ar"/>
              </w:rPr>
            </w:pPr>
            <w:r>
              <w:rPr>
                <w:rFonts w:hint="eastAsia" w:ascii="仿宋_GB2312" w:hAnsi="仿宋_GB2312" w:eastAsia="仿宋_GB2312" w:cs="仿宋_GB2312"/>
                <w:color w:val="000000"/>
                <w:kern w:val="0"/>
                <w:sz w:val="28"/>
                <w:szCs w:val="28"/>
                <w:lang w:bidi="ar"/>
              </w:rPr>
              <w:t>四川省宜宾市兴文县供电公司</w:t>
            </w:r>
          </w:p>
        </w:tc>
        <w:tc>
          <w:tcPr>
            <w:tcW w:w="5295" w:type="dxa"/>
            <w:vAlign w:val="center"/>
          </w:tcPr>
          <w:p>
            <w:pPr>
              <w:widowControl/>
              <w:textAlignment w:val="center"/>
              <w:rPr>
                <w:rFonts w:hint="eastAsia" w:ascii="仿宋_GB2312" w:hAnsi="仿宋_GB2312" w:eastAsia="仿宋_GB2312" w:cs="仿宋_GB2312"/>
                <w:color w:val="000000"/>
                <w:kern w:val="0"/>
                <w:sz w:val="28"/>
                <w:szCs w:val="28"/>
                <w:lang w:bidi="ar"/>
              </w:rPr>
            </w:pPr>
            <w:r>
              <w:rPr>
                <w:rFonts w:hint="eastAsia" w:ascii="仿宋_GB2312" w:hAnsi="仿宋_GB2312" w:eastAsia="仿宋_GB2312" w:cs="仿宋_GB2312"/>
                <w:color w:val="000000"/>
                <w:kern w:val="0"/>
                <w:sz w:val="28"/>
                <w:szCs w:val="28"/>
                <w:lang w:bidi="ar"/>
              </w:rPr>
              <w:t>群众反映，其居住地长时间停电，多次向供电公司反映未解决。</w:t>
            </w:r>
          </w:p>
        </w:tc>
        <w:tc>
          <w:tcPr>
            <w:tcW w:w="5988" w:type="dxa"/>
            <w:vAlign w:val="center"/>
          </w:tcPr>
          <w:p>
            <w:pPr>
              <w:widowControl/>
              <w:textAlignment w:val="center"/>
              <w:rPr>
                <w:rFonts w:hint="eastAsia" w:ascii="仿宋_GB2312" w:hAnsi="仿宋_GB2312" w:eastAsia="仿宋_GB2312" w:cs="仿宋_GB2312"/>
                <w:color w:val="000000"/>
                <w:kern w:val="0"/>
                <w:sz w:val="28"/>
                <w:szCs w:val="28"/>
                <w:lang w:bidi="ar"/>
              </w:rPr>
            </w:pPr>
            <w:r>
              <w:rPr>
                <w:rFonts w:hint="eastAsia" w:ascii="仿宋_GB2312" w:hAnsi="仿宋_GB2312" w:eastAsia="仿宋_GB2312" w:cs="仿宋_GB2312"/>
                <w:color w:val="000000"/>
                <w:kern w:val="0"/>
                <w:sz w:val="28"/>
                <w:szCs w:val="28"/>
                <w:lang w:bidi="ar"/>
              </w:rPr>
              <w:t>经调查，反映事项属实。因用户端开关故障，导致停电。经协调督办，供电公司已对故障开关进行了处理，恢复正常供电。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15" w:type="dxa"/>
            <w:left w:w="15" w:type="dxa"/>
            <w:bottom w:w="15" w:type="dxa"/>
            <w:right w:w="15" w:type="dxa"/>
          </w:tblCellMar>
        </w:tblPrEx>
        <w:trPr>
          <w:trHeight w:val="285" w:hRule="atLeast"/>
        </w:trPr>
        <w:tc>
          <w:tcPr>
            <w:tcW w:w="753" w:type="dxa"/>
            <w:vAlign w:val="center"/>
          </w:tcPr>
          <w:p>
            <w:pPr>
              <w:widowControl/>
              <w:jc w:val="center"/>
              <w:textAlignment w:val="center"/>
              <w:rPr>
                <w:rFonts w:hint="eastAsia" w:ascii="仿宋_GB2312" w:hAnsi="仿宋_GB2312" w:eastAsia="仿宋_GB2312" w:cs="仿宋_GB2312"/>
                <w:color w:val="000000"/>
                <w:kern w:val="0"/>
                <w:sz w:val="28"/>
                <w:szCs w:val="28"/>
                <w:lang w:bidi="ar"/>
              </w:rPr>
            </w:pPr>
            <w:r>
              <w:rPr>
                <w:rFonts w:hint="eastAsia" w:ascii="仿宋_GB2312" w:hAnsi="仿宋_GB2312" w:eastAsia="仿宋_GB2312" w:cs="仿宋_GB2312"/>
                <w:color w:val="000000"/>
                <w:kern w:val="0"/>
                <w:sz w:val="28"/>
                <w:szCs w:val="28"/>
                <w:lang w:bidi="ar"/>
              </w:rPr>
              <w:t>59</w:t>
            </w:r>
          </w:p>
        </w:tc>
        <w:tc>
          <w:tcPr>
            <w:tcW w:w="2565" w:type="dxa"/>
            <w:vAlign w:val="center"/>
          </w:tcPr>
          <w:p>
            <w:pPr>
              <w:widowControl/>
              <w:textAlignment w:val="center"/>
              <w:rPr>
                <w:rFonts w:hint="eastAsia" w:ascii="仿宋_GB2312" w:hAnsi="仿宋_GB2312" w:eastAsia="仿宋_GB2312" w:cs="仿宋_GB2312"/>
                <w:color w:val="000000"/>
                <w:kern w:val="0"/>
                <w:sz w:val="28"/>
                <w:szCs w:val="28"/>
                <w:lang w:bidi="ar"/>
              </w:rPr>
            </w:pPr>
            <w:r>
              <w:rPr>
                <w:rFonts w:hint="eastAsia" w:ascii="仿宋_GB2312" w:hAnsi="仿宋_GB2312" w:eastAsia="仿宋_GB2312" w:cs="仿宋_GB2312"/>
                <w:color w:val="000000"/>
                <w:kern w:val="0"/>
                <w:sz w:val="28"/>
                <w:szCs w:val="28"/>
                <w:lang w:bidi="ar"/>
              </w:rPr>
              <w:t>四川省资阳市安岳县供电公司</w:t>
            </w:r>
          </w:p>
        </w:tc>
        <w:tc>
          <w:tcPr>
            <w:tcW w:w="5295" w:type="dxa"/>
            <w:vAlign w:val="center"/>
          </w:tcPr>
          <w:p>
            <w:pPr>
              <w:widowControl/>
              <w:textAlignment w:val="center"/>
              <w:rPr>
                <w:rFonts w:hint="eastAsia" w:ascii="仿宋_GB2312" w:hAnsi="仿宋_GB2312" w:eastAsia="仿宋_GB2312" w:cs="仿宋_GB2312"/>
                <w:color w:val="000000"/>
                <w:kern w:val="0"/>
                <w:sz w:val="28"/>
                <w:szCs w:val="28"/>
                <w:lang w:bidi="ar"/>
              </w:rPr>
            </w:pPr>
            <w:r>
              <w:rPr>
                <w:rFonts w:hint="eastAsia" w:ascii="仿宋_GB2312" w:hAnsi="仿宋_GB2312" w:eastAsia="仿宋_GB2312" w:cs="仿宋_GB2312"/>
                <w:color w:val="000000"/>
                <w:kern w:val="0"/>
                <w:sz w:val="28"/>
                <w:szCs w:val="28"/>
                <w:lang w:bidi="ar"/>
              </w:rPr>
              <w:t>群众反映，其居住地电压不稳，多次向95598供电服务热线反映未解决。</w:t>
            </w:r>
          </w:p>
        </w:tc>
        <w:tc>
          <w:tcPr>
            <w:tcW w:w="5988" w:type="dxa"/>
            <w:vAlign w:val="center"/>
          </w:tcPr>
          <w:p>
            <w:pPr>
              <w:widowControl/>
              <w:textAlignment w:val="center"/>
              <w:rPr>
                <w:rFonts w:hint="eastAsia" w:ascii="仿宋_GB2312" w:hAnsi="仿宋_GB2312" w:eastAsia="仿宋_GB2312" w:cs="仿宋_GB2312"/>
                <w:color w:val="000000"/>
                <w:kern w:val="0"/>
                <w:sz w:val="28"/>
                <w:szCs w:val="28"/>
                <w:lang w:bidi="ar"/>
              </w:rPr>
            </w:pPr>
            <w:r>
              <w:rPr>
                <w:rFonts w:hint="eastAsia" w:ascii="仿宋_GB2312" w:hAnsi="仿宋_GB2312" w:eastAsia="仿宋_GB2312" w:cs="仿宋_GB2312"/>
                <w:color w:val="000000"/>
                <w:kern w:val="0"/>
                <w:sz w:val="28"/>
                <w:szCs w:val="28"/>
                <w:lang w:bidi="ar"/>
              </w:rPr>
              <w:t>经调查，反映事项属实。已要求供电公司进行升级改造。供电公司已将该地区上报为2017年改造项目，待项目审批通过后，将进行施工改造。</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15" w:type="dxa"/>
            <w:left w:w="15" w:type="dxa"/>
            <w:bottom w:w="15" w:type="dxa"/>
            <w:right w:w="15" w:type="dxa"/>
          </w:tblCellMar>
        </w:tblPrEx>
        <w:trPr>
          <w:trHeight w:val="285" w:hRule="atLeast"/>
        </w:trPr>
        <w:tc>
          <w:tcPr>
            <w:tcW w:w="753" w:type="dxa"/>
            <w:vAlign w:val="center"/>
          </w:tcPr>
          <w:p>
            <w:pPr>
              <w:widowControl/>
              <w:jc w:val="center"/>
              <w:textAlignment w:val="center"/>
              <w:rPr>
                <w:rFonts w:hint="eastAsia" w:ascii="仿宋_GB2312" w:hAnsi="仿宋_GB2312" w:eastAsia="仿宋_GB2312" w:cs="仿宋_GB2312"/>
                <w:color w:val="000000"/>
                <w:kern w:val="0"/>
                <w:sz w:val="28"/>
                <w:szCs w:val="28"/>
                <w:lang w:bidi="ar"/>
              </w:rPr>
            </w:pPr>
            <w:r>
              <w:rPr>
                <w:rFonts w:hint="eastAsia" w:ascii="仿宋_GB2312" w:hAnsi="仿宋_GB2312" w:eastAsia="仿宋_GB2312" w:cs="仿宋_GB2312"/>
                <w:color w:val="000000"/>
                <w:kern w:val="0"/>
                <w:sz w:val="28"/>
                <w:szCs w:val="28"/>
                <w:lang w:bidi="ar"/>
              </w:rPr>
              <w:t>60</w:t>
            </w:r>
          </w:p>
        </w:tc>
        <w:tc>
          <w:tcPr>
            <w:tcW w:w="2565" w:type="dxa"/>
            <w:vAlign w:val="center"/>
          </w:tcPr>
          <w:p>
            <w:pPr>
              <w:widowControl/>
              <w:textAlignment w:val="center"/>
              <w:rPr>
                <w:rFonts w:hint="eastAsia" w:ascii="仿宋_GB2312" w:hAnsi="仿宋_GB2312" w:eastAsia="仿宋_GB2312" w:cs="仿宋_GB2312"/>
                <w:color w:val="000000"/>
                <w:kern w:val="0"/>
                <w:sz w:val="28"/>
                <w:szCs w:val="28"/>
                <w:lang w:bidi="ar"/>
              </w:rPr>
            </w:pPr>
            <w:r>
              <w:rPr>
                <w:rFonts w:hint="eastAsia" w:ascii="仿宋_GB2312" w:hAnsi="仿宋_GB2312" w:eastAsia="仿宋_GB2312" w:cs="仿宋_GB2312"/>
                <w:color w:val="000000"/>
                <w:kern w:val="0"/>
                <w:sz w:val="28"/>
                <w:szCs w:val="28"/>
                <w:lang w:bidi="ar"/>
              </w:rPr>
              <w:t>云南省大理白族自治州大理市供电公司</w:t>
            </w:r>
          </w:p>
        </w:tc>
        <w:tc>
          <w:tcPr>
            <w:tcW w:w="5295" w:type="dxa"/>
            <w:vAlign w:val="center"/>
          </w:tcPr>
          <w:p>
            <w:pPr>
              <w:widowControl/>
              <w:textAlignment w:val="center"/>
              <w:rPr>
                <w:rFonts w:hint="eastAsia" w:ascii="仿宋_GB2312" w:hAnsi="仿宋_GB2312" w:eastAsia="仿宋_GB2312" w:cs="仿宋_GB2312"/>
                <w:color w:val="000000"/>
                <w:kern w:val="0"/>
                <w:sz w:val="28"/>
                <w:szCs w:val="28"/>
                <w:lang w:bidi="ar"/>
              </w:rPr>
            </w:pPr>
            <w:r>
              <w:rPr>
                <w:rFonts w:hint="eastAsia" w:ascii="仿宋_GB2312" w:hAnsi="仿宋_GB2312" w:eastAsia="仿宋_GB2312" w:cs="仿宋_GB2312"/>
                <w:color w:val="000000"/>
                <w:kern w:val="0"/>
                <w:sz w:val="28"/>
                <w:szCs w:val="28"/>
                <w:lang w:bidi="ar"/>
              </w:rPr>
              <w:t>群众反映，其经营客栈在春节期间每天都要停电2至3次，多次向95598供电服务热线反映未解决。</w:t>
            </w:r>
          </w:p>
        </w:tc>
        <w:tc>
          <w:tcPr>
            <w:tcW w:w="5988" w:type="dxa"/>
            <w:vAlign w:val="center"/>
          </w:tcPr>
          <w:p>
            <w:pPr>
              <w:widowControl/>
              <w:textAlignment w:val="center"/>
              <w:rPr>
                <w:rFonts w:hint="eastAsia" w:ascii="仿宋_GB2312" w:hAnsi="仿宋_GB2312" w:eastAsia="仿宋_GB2312" w:cs="仿宋_GB2312"/>
                <w:color w:val="000000"/>
                <w:kern w:val="0"/>
                <w:sz w:val="28"/>
                <w:szCs w:val="28"/>
                <w:lang w:bidi="ar"/>
              </w:rPr>
            </w:pPr>
            <w:r>
              <w:rPr>
                <w:rFonts w:hint="eastAsia" w:ascii="仿宋_GB2312" w:hAnsi="仿宋_GB2312" w:eastAsia="仿宋_GB2312" w:cs="仿宋_GB2312"/>
                <w:color w:val="000000"/>
                <w:kern w:val="0"/>
                <w:sz w:val="28"/>
                <w:szCs w:val="28"/>
                <w:lang w:bidi="ar"/>
              </w:rPr>
              <w:t>经调查，反映事项属实。供电公司对该地采取了临时措施，缓解决</w:t>
            </w:r>
            <w:r>
              <w:rPr>
                <w:rStyle w:val="10"/>
                <w:rFonts w:hint="eastAsia" w:hAnsi="仿宋_GB2312"/>
                <w:color w:val="000000"/>
                <w:lang w:bidi="ar"/>
              </w:rPr>
              <w:t>了频繁停电问题，并承诺将进行增容改造，彻底解决停电问题。</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15" w:type="dxa"/>
            <w:left w:w="15" w:type="dxa"/>
            <w:bottom w:w="15" w:type="dxa"/>
            <w:right w:w="15" w:type="dxa"/>
          </w:tblCellMar>
        </w:tblPrEx>
        <w:trPr>
          <w:trHeight w:val="285" w:hRule="atLeast"/>
        </w:trPr>
        <w:tc>
          <w:tcPr>
            <w:tcW w:w="753" w:type="dxa"/>
            <w:vAlign w:val="center"/>
          </w:tcPr>
          <w:p>
            <w:pPr>
              <w:widowControl/>
              <w:jc w:val="center"/>
              <w:textAlignment w:val="center"/>
              <w:rPr>
                <w:rFonts w:hint="eastAsia" w:ascii="仿宋_GB2312" w:hAnsi="仿宋_GB2312" w:eastAsia="仿宋_GB2312" w:cs="仿宋_GB2312"/>
                <w:color w:val="000000"/>
                <w:kern w:val="0"/>
                <w:sz w:val="28"/>
                <w:szCs w:val="28"/>
                <w:lang w:bidi="ar"/>
              </w:rPr>
            </w:pPr>
            <w:r>
              <w:rPr>
                <w:rFonts w:hint="eastAsia" w:ascii="仿宋_GB2312" w:hAnsi="仿宋_GB2312" w:eastAsia="仿宋_GB2312" w:cs="仿宋_GB2312"/>
                <w:color w:val="000000"/>
                <w:kern w:val="0"/>
                <w:sz w:val="28"/>
                <w:szCs w:val="28"/>
                <w:lang w:bidi="ar"/>
              </w:rPr>
              <w:t>61</w:t>
            </w:r>
          </w:p>
        </w:tc>
        <w:tc>
          <w:tcPr>
            <w:tcW w:w="2565" w:type="dxa"/>
            <w:vAlign w:val="center"/>
          </w:tcPr>
          <w:p>
            <w:pPr>
              <w:widowControl/>
              <w:textAlignment w:val="center"/>
              <w:rPr>
                <w:rFonts w:hint="eastAsia" w:ascii="仿宋_GB2312" w:hAnsi="仿宋_GB2312" w:eastAsia="仿宋_GB2312" w:cs="仿宋_GB2312"/>
                <w:color w:val="000000"/>
                <w:kern w:val="0"/>
                <w:sz w:val="28"/>
                <w:szCs w:val="28"/>
                <w:lang w:bidi="ar"/>
              </w:rPr>
            </w:pPr>
            <w:r>
              <w:rPr>
                <w:rFonts w:hint="eastAsia" w:ascii="仿宋_GB2312" w:hAnsi="仿宋_GB2312" w:eastAsia="仿宋_GB2312" w:cs="仿宋_GB2312"/>
                <w:color w:val="000000"/>
                <w:kern w:val="0"/>
                <w:sz w:val="28"/>
                <w:szCs w:val="28"/>
                <w:lang w:bidi="ar"/>
              </w:rPr>
              <w:t>云南省大理白族自治州大理市古城区供电公司</w:t>
            </w:r>
          </w:p>
        </w:tc>
        <w:tc>
          <w:tcPr>
            <w:tcW w:w="5295" w:type="dxa"/>
            <w:vAlign w:val="center"/>
          </w:tcPr>
          <w:p>
            <w:pPr>
              <w:widowControl/>
              <w:textAlignment w:val="center"/>
              <w:rPr>
                <w:rFonts w:hint="eastAsia" w:ascii="仿宋_GB2312" w:hAnsi="仿宋_GB2312" w:eastAsia="仿宋_GB2312" w:cs="仿宋_GB2312"/>
                <w:color w:val="000000"/>
                <w:kern w:val="0"/>
                <w:sz w:val="28"/>
                <w:szCs w:val="28"/>
                <w:lang w:bidi="ar"/>
              </w:rPr>
            </w:pPr>
            <w:r>
              <w:rPr>
                <w:rFonts w:hint="eastAsia" w:ascii="仿宋_GB2312" w:hAnsi="仿宋_GB2312" w:eastAsia="仿宋_GB2312" w:cs="仿宋_GB2312"/>
                <w:color w:val="000000"/>
                <w:kern w:val="0"/>
                <w:sz w:val="28"/>
                <w:szCs w:val="28"/>
                <w:lang w:bidi="ar"/>
              </w:rPr>
              <w:t>群众反映，其居住地频繁停电，多次向95598供电服务热线反映未解决。</w:t>
            </w:r>
          </w:p>
        </w:tc>
        <w:tc>
          <w:tcPr>
            <w:tcW w:w="5988" w:type="dxa"/>
            <w:vAlign w:val="center"/>
          </w:tcPr>
          <w:p>
            <w:pPr>
              <w:widowControl/>
              <w:textAlignment w:val="center"/>
              <w:rPr>
                <w:rFonts w:hint="eastAsia" w:ascii="仿宋_GB2312" w:hAnsi="仿宋_GB2312" w:eastAsia="仿宋_GB2312" w:cs="仿宋_GB2312"/>
                <w:color w:val="000000"/>
                <w:kern w:val="0"/>
                <w:sz w:val="28"/>
                <w:szCs w:val="28"/>
                <w:lang w:bidi="ar"/>
              </w:rPr>
            </w:pPr>
            <w:r>
              <w:rPr>
                <w:rFonts w:hint="eastAsia" w:ascii="仿宋_GB2312" w:hAnsi="仿宋_GB2312" w:eastAsia="仿宋_GB2312" w:cs="仿宋_GB2312"/>
                <w:color w:val="000000"/>
                <w:kern w:val="0"/>
                <w:sz w:val="28"/>
                <w:szCs w:val="28"/>
                <w:lang w:bidi="ar"/>
              </w:rPr>
              <w:t>经调查，反映事项属实。</w:t>
            </w:r>
            <w:r>
              <w:rPr>
                <w:rStyle w:val="7"/>
                <w:rFonts w:hint="eastAsia" w:hAnsi="仿宋_GB2312"/>
                <w:lang w:bidi="ar"/>
              </w:rPr>
              <w:t>已要求供电公司提出具体整改措施，保障稳定供电，并做好停电信息的提前告知，避免此类事件的发生。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15" w:type="dxa"/>
            <w:left w:w="15" w:type="dxa"/>
            <w:bottom w:w="15" w:type="dxa"/>
            <w:right w:w="15" w:type="dxa"/>
          </w:tblCellMar>
        </w:tblPrEx>
        <w:trPr>
          <w:trHeight w:val="285" w:hRule="atLeast"/>
        </w:trPr>
        <w:tc>
          <w:tcPr>
            <w:tcW w:w="753" w:type="dxa"/>
            <w:vAlign w:val="center"/>
          </w:tcPr>
          <w:p>
            <w:pPr>
              <w:widowControl/>
              <w:jc w:val="center"/>
              <w:textAlignment w:val="center"/>
              <w:rPr>
                <w:rFonts w:hint="eastAsia" w:ascii="仿宋_GB2312" w:hAnsi="仿宋_GB2312" w:eastAsia="仿宋_GB2312" w:cs="仿宋_GB2312"/>
                <w:color w:val="000000"/>
                <w:kern w:val="0"/>
                <w:sz w:val="28"/>
                <w:szCs w:val="28"/>
                <w:lang w:bidi="ar"/>
              </w:rPr>
            </w:pPr>
            <w:r>
              <w:rPr>
                <w:rFonts w:hint="eastAsia" w:ascii="仿宋_GB2312" w:hAnsi="仿宋_GB2312" w:eastAsia="仿宋_GB2312" w:cs="仿宋_GB2312"/>
                <w:color w:val="000000"/>
                <w:kern w:val="0"/>
                <w:sz w:val="28"/>
                <w:szCs w:val="28"/>
                <w:lang w:bidi="ar"/>
              </w:rPr>
              <w:t>62</w:t>
            </w:r>
          </w:p>
        </w:tc>
        <w:tc>
          <w:tcPr>
            <w:tcW w:w="2565" w:type="dxa"/>
            <w:vAlign w:val="center"/>
          </w:tcPr>
          <w:p>
            <w:pPr>
              <w:widowControl/>
              <w:textAlignment w:val="center"/>
              <w:rPr>
                <w:rFonts w:hint="eastAsia" w:ascii="仿宋_GB2312" w:hAnsi="仿宋_GB2312" w:eastAsia="仿宋_GB2312" w:cs="仿宋_GB2312"/>
                <w:color w:val="000000"/>
                <w:kern w:val="0"/>
                <w:sz w:val="28"/>
                <w:szCs w:val="28"/>
                <w:lang w:bidi="ar"/>
              </w:rPr>
            </w:pPr>
            <w:r>
              <w:rPr>
                <w:rFonts w:hint="eastAsia" w:ascii="仿宋_GB2312" w:hAnsi="仿宋_GB2312" w:eastAsia="仿宋_GB2312" w:cs="仿宋_GB2312"/>
                <w:color w:val="000000"/>
                <w:kern w:val="0"/>
                <w:sz w:val="28"/>
                <w:szCs w:val="28"/>
                <w:lang w:bidi="ar"/>
              </w:rPr>
              <w:t>云南省曲靖市会泽县供电公司</w:t>
            </w:r>
          </w:p>
        </w:tc>
        <w:tc>
          <w:tcPr>
            <w:tcW w:w="5295" w:type="dxa"/>
            <w:vAlign w:val="center"/>
          </w:tcPr>
          <w:p>
            <w:pPr>
              <w:widowControl/>
              <w:textAlignment w:val="center"/>
              <w:rPr>
                <w:rFonts w:hint="eastAsia" w:ascii="仿宋_GB2312" w:hAnsi="仿宋_GB2312" w:eastAsia="仿宋_GB2312" w:cs="仿宋_GB2312"/>
                <w:color w:val="000000"/>
                <w:kern w:val="0"/>
                <w:sz w:val="28"/>
                <w:szCs w:val="28"/>
                <w:lang w:bidi="ar"/>
              </w:rPr>
            </w:pPr>
            <w:r>
              <w:rPr>
                <w:rFonts w:hint="eastAsia" w:ascii="仿宋_GB2312" w:hAnsi="仿宋_GB2312" w:eastAsia="仿宋_GB2312" w:cs="仿宋_GB2312"/>
                <w:color w:val="000000"/>
                <w:kern w:val="0"/>
                <w:sz w:val="28"/>
                <w:szCs w:val="28"/>
                <w:lang w:bidi="ar"/>
              </w:rPr>
              <w:t>群众反映，其居住地持续一年电压偏低，多次向95598供电服务热线反映未解决。</w:t>
            </w:r>
          </w:p>
        </w:tc>
        <w:tc>
          <w:tcPr>
            <w:tcW w:w="5988" w:type="dxa"/>
            <w:vAlign w:val="center"/>
          </w:tcPr>
          <w:p>
            <w:pPr>
              <w:widowControl/>
              <w:textAlignment w:val="center"/>
              <w:rPr>
                <w:rFonts w:hint="eastAsia" w:ascii="仿宋_GB2312" w:hAnsi="仿宋_GB2312" w:eastAsia="仿宋_GB2312" w:cs="仿宋_GB2312"/>
                <w:color w:val="000000"/>
                <w:kern w:val="0"/>
                <w:sz w:val="28"/>
                <w:szCs w:val="28"/>
                <w:lang w:bidi="ar"/>
              </w:rPr>
            </w:pPr>
            <w:r>
              <w:rPr>
                <w:rFonts w:hint="eastAsia" w:ascii="仿宋_GB2312" w:hAnsi="仿宋_GB2312" w:eastAsia="仿宋_GB2312" w:cs="仿宋_GB2312"/>
                <w:color w:val="000000"/>
                <w:kern w:val="0"/>
                <w:sz w:val="28"/>
                <w:szCs w:val="28"/>
                <w:lang w:bidi="ar"/>
              </w:rPr>
              <w:t>经调查，反映事项属实。已要求供电公司进行升级改造，预计2017年6月30日前解决低电压问题</w:t>
            </w:r>
            <w:r>
              <w:rPr>
                <w:rStyle w:val="7"/>
                <w:rFonts w:hint="eastAsia" w:hAnsi="仿宋_GB2312"/>
                <w:lang w:bidi="ar"/>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15" w:type="dxa"/>
            <w:left w:w="15" w:type="dxa"/>
            <w:bottom w:w="15" w:type="dxa"/>
            <w:right w:w="15" w:type="dxa"/>
          </w:tblCellMar>
        </w:tblPrEx>
        <w:trPr>
          <w:trHeight w:val="285" w:hRule="atLeast"/>
        </w:trPr>
        <w:tc>
          <w:tcPr>
            <w:tcW w:w="753" w:type="dxa"/>
            <w:vAlign w:val="center"/>
          </w:tcPr>
          <w:p>
            <w:pPr>
              <w:widowControl/>
              <w:jc w:val="center"/>
              <w:textAlignment w:val="center"/>
              <w:rPr>
                <w:rFonts w:hint="eastAsia" w:ascii="仿宋_GB2312" w:hAnsi="仿宋_GB2312" w:eastAsia="仿宋_GB2312" w:cs="仿宋_GB2312"/>
                <w:color w:val="000000"/>
                <w:kern w:val="0"/>
                <w:sz w:val="28"/>
                <w:szCs w:val="28"/>
                <w:lang w:bidi="ar"/>
              </w:rPr>
            </w:pPr>
            <w:r>
              <w:rPr>
                <w:rFonts w:hint="eastAsia" w:ascii="仿宋_GB2312" w:hAnsi="仿宋_GB2312" w:eastAsia="仿宋_GB2312" w:cs="仿宋_GB2312"/>
                <w:color w:val="000000"/>
                <w:kern w:val="0"/>
                <w:sz w:val="28"/>
                <w:szCs w:val="28"/>
                <w:lang w:bidi="ar"/>
              </w:rPr>
              <w:t>63</w:t>
            </w:r>
          </w:p>
        </w:tc>
        <w:tc>
          <w:tcPr>
            <w:tcW w:w="2565" w:type="dxa"/>
            <w:vAlign w:val="center"/>
          </w:tcPr>
          <w:p>
            <w:pPr>
              <w:widowControl/>
              <w:textAlignment w:val="center"/>
              <w:rPr>
                <w:rFonts w:hint="eastAsia" w:ascii="仿宋_GB2312" w:hAnsi="仿宋_GB2312" w:eastAsia="仿宋_GB2312" w:cs="仿宋_GB2312"/>
                <w:color w:val="000000"/>
                <w:kern w:val="0"/>
                <w:sz w:val="28"/>
                <w:szCs w:val="28"/>
                <w:lang w:bidi="ar"/>
              </w:rPr>
            </w:pPr>
            <w:r>
              <w:rPr>
                <w:rFonts w:hint="eastAsia" w:ascii="仿宋_GB2312" w:hAnsi="仿宋_GB2312" w:eastAsia="仿宋_GB2312" w:cs="仿宋_GB2312"/>
                <w:color w:val="000000"/>
                <w:kern w:val="0"/>
                <w:sz w:val="28"/>
                <w:szCs w:val="28"/>
                <w:lang w:bidi="ar"/>
              </w:rPr>
              <w:t>云南省昭通市巧家县供电公司</w:t>
            </w:r>
          </w:p>
        </w:tc>
        <w:tc>
          <w:tcPr>
            <w:tcW w:w="5295" w:type="dxa"/>
            <w:vAlign w:val="center"/>
          </w:tcPr>
          <w:p>
            <w:pPr>
              <w:widowControl/>
              <w:textAlignment w:val="center"/>
              <w:rPr>
                <w:rFonts w:hint="eastAsia" w:ascii="仿宋_GB2312" w:hAnsi="仿宋_GB2312" w:eastAsia="仿宋_GB2312" w:cs="仿宋_GB2312"/>
                <w:color w:val="000000"/>
                <w:kern w:val="0"/>
                <w:sz w:val="28"/>
                <w:szCs w:val="28"/>
                <w:lang w:bidi="ar"/>
              </w:rPr>
            </w:pPr>
            <w:r>
              <w:rPr>
                <w:rFonts w:hint="eastAsia" w:ascii="仿宋_GB2312" w:hAnsi="仿宋_GB2312" w:eastAsia="仿宋_GB2312" w:cs="仿宋_GB2312"/>
                <w:color w:val="000000"/>
                <w:kern w:val="0"/>
                <w:sz w:val="28"/>
                <w:szCs w:val="28"/>
                <w:lang w:bidi="ar"/>
              </w:rPr>
              <w:t>群众反映，其居住地长期电压偏低，多次向95598供电服务热线反映未解决。</w:t>
            </w:r>
          </w:p>
        </w:tc>
        <w:tc>
          <w:tcPr>
            <w:tcW w:w="5988" w:type="dxa"/>
            <w:vAlign w:val="center"/>
          </w:tcPr>
          <w:p>
            <w:pPr>
              <w:widowControl/>
              <w:textAlignment w:val="center"/>
              <w:rPr>
                <w:rFonts w:hint="eastAsia" w:ascii="仿宋_GB2312" w:hAnsi="仿宋_GB2312" w:eastAsia="仿宋_GB2312" w:cs="仿宋_GB2312"/>
                <w:color w:val="000000"/>
                <w:kern w:val="0"/>
                <w:sz w:val="28"/>
                <w:szCs w:val="28"/>
                <w:lang w:bidi="ar"/>
              </w:rPr>
            </w:pPr>
            <w:r>
              <w:rPr>
                <w:rFonts w:hint="eastAsia" w:ascii="仿宋_GB2312" w:hAnsi="仿宋_GB2312" w:eastAsia="仿宋_GB2312" w:cs="仿宋_GB2312"/>
                <w:color w:val="000000"/>
                <w:kern w:val="0"/>
                <w:sz w:val="28"/>
                <w:szCs w:val="28"/>
                <w:lang w:bidi="ar"/>
              </w:rPr>
              <w:t>经调查，反映事项属实。已要求供电公司尽快进行升级改造</w:t>
            </w:r>
            <w:r>
              <w:rPr>
                <w:rStyle w:val="7"/>
                <w:rFonts w:hint="eastAsia" w:hAnsi="仿宋_GB2312"/>
                <w:lang w:bidi="ar"/>
              </w:rPr>
              <w:t>，解决末端电压低的问题。</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15" w:type="dxa"/>
            <w:left w:w="15" w:type="dxa"/>
            <w:bottom w:w="15" w:type="dxa"/>
            <w:right w:w="15" w:type="dxa"/>
          </w:tblCellMar>
        </w:tblPrEx>
        <w:trPr>
          <w:trHeight w:val="285" w:hRule="atLeast"/>
        </w:trPr>
        <w:tc>
          <w:tcPr>
            <w:tcW w:w="753" w:type="dxa"/>
            <w:vAlign w:val="center"/>
          </w:tcPr>
          <w:p>
            <w:pPr>
              <w:widowControl/>
              <w:jc w:val="center"/>
              <w:textAlignment w:val="center"/>
              <w:rPr>
                <w:rFonts w:hint="eastAsia" w:ascii="仿宋_GB2312" w:hAnsi="仿宋_GB2312" w:eastAsia="仿宋_GB2312" w:cs="仿宋_GB2312"/>
                <w:color w:val="000000"/>
                <w:kern w:val="0"/>
                <w:sz w:val="28"/>
                <w:szCs w:val="28"/>
                <w:lang w:bidi="ar"/>
              </w:rPr>
            </w:pPr>
            <w:r>
              <w:rPr>
                <w:rFonts w:hint="eastAsia" w:ascii="仿宋_GB2312" w:hAnsi="仿宋_GB2312" w:eastAsia="仿宋_GB2312" w:cs="仿宋_GB2312"/>
                <w:color w:val="000000"/>
                <w:kern w:val="0"/>
                <w:sz w:val="28"/>
                <w:szCs w:val="28"/>
                <w:lang w:bidi="ar"/>
              </w:rPr>
              <w:t>64</w:t>
            </w:r>
          </w:p>
        </w:tc>
        <w:tc>
          <w:tcPr>
            <w:tcW w:w="2565" w:type="dxa"/>
            <w:vAlign w:val="center"/>
          </w:tcPr>
          <w:p>
            <w:pPr>
              <w:widowControl/>
              <w:textAlignment w:val="center"/>
              <w:rPr>
                <w:rFonts w:hint="eastAsia" w:ascii="仿宋_GB2312" w:hAnsi="仿宋_GB2312" w:eastAsia="仿宋_GB2312" w:cs="仿宋_GB2312"/>
                <w:color w:val="000000"/>
                <w:kern w:val="0"/>
                <w:sz w:val="28"/>
                <w:szCs w:val="28"/>
                <w:lang w:bidi="ar"/>
              </w:rPr>
            </w:pPr>
            <w:r>
              <w:rPr>
                <w:rFonts w:hint="eastAsia" w:ascii="仿宋_GB2312" w:hAnsi="仿宋_GB2312" w:eastAsia="仿宋_GB2312" w:cs="仿宋_GB2312"/>
                <w:color w:val="000000"/>
                <w:kern w:val="0"/>
                <w:sz w:val="28"/>
                <w:szCs w:val="28"/>
                <w:lang w:bidi="ar"/>
              </w:rPr>
              <w:t>云南省昭通市盐津县供电公司</w:t>
            </w:r>
          </w:p>
        </w:tc>
        <w:tc>
          <w:tcPr>
            <w:tcW w:w="5295" w:type="dxa"/>
            <w:vAlign w:val="center"/>
          </w:tcPr>
          <w:p>
            <w:pPr>
              <w:widowControl/>
              <w:textAlignment w:val="center"/>
              <w:rPr>
                <w:rFonts w:hint="eastAsia" w:ascii="仿宋_GB2312" w:hAnsi="仿宋_GB2312" w:eastAsia="仿宋_GB2312" w:cs="仿宋_GB2312"/>
                <w:color w:val="000000"/>
                <w:kern w:val="0"/>
                <w:sz w:val="28"/>
                <w:szCs w:val="28"/>
                <w:lang w:bidi="ar"/>
              </w:rPr>
            </w:pPr>
            <w:r>
              <w:rPr>
                <w:rFonts w:hint="eastAsia" w:ascii="仿宋_GB2312" w:hAnsi="仿宋_GB2312" w:eastAsia="仿宋_GB2312" w:cs="仿宋_GB2312"/>
                <w:color w:val="000000"/>
                <w:kern w:val="0"/>
                <w:sz w:val="28"/>
                <w:szCs w:val="28"/>
                <w:lang w:bidi="ar"/>
              </w:rPr>
              <w:t>群众反映，其居住地持续两</w:t>
            </w:r>
            <w:r>
              <w:rPr>
                <w:rStyle w:val="7"/>
                <w:rFonts w:hint="eastAsia" w:hAnsi="仿宋_GB2312"/>
                <w:lang w:bidi="ar"/>
              </w:rPr>
              <w:t>、三年电压偏低，多次向供电公司反映未解决。</w:t>
            </w:r>
          </w:p>
        </w:tc>
        <w:tc>
          <w:tcPr>
            <w:tcW w:w="5988" w:type="dxa"/>
            <w:vAlign w:val="center"/>
          </w:tcPr>
          <w:p>
            <w:pPr>
              <w:widowControl/>
              <w:textAlignment w:val="center"/>
              <w:rPr>
                <w:rFonts w:hint="eastAsia" w:ascii="仿宋_GB2312" w:hAnsi="仿宋_GB2312" w:eastAsia="仿宋_GB2312" w:cs="仿宋_GB2312"/>
                <w:color w:val="000000"/>
                <w:kern w:val="0"/>
                <w:sz w:val="28"/>
                <w:szCs w:val="28"/>
                <w:lang w:bidi="ar"/>
              </w:rPr>
            </w:pPr>
            <w:r>
              <w:rPr>
                <w:rFonts w:hint="eastAsia" w:ascii="仿宋_GB2312" w:hAnsi="仿宋_GB2312" w:eastAsia="仿宋_GB2312" w:cs="仿宋_GB2312"/>
                <w:color w:val="000000"/>
                <w:kern w:val="0"/>
                <w:sz w:val="28"/>
                <w:szCs w:val="28"/>
                <w:lang w:bidi="ar"/>
              </w:rPr>
              <w:t>经调查，反映事项属实。已要求供电公司进行升级改造，预计2017年年底解决低电压问题</w:t>
            </w:r>
            <w:r>
              <w:rPr>
                <w:rStyle w:val="7"/>
                <w:rFonts w:hint="eastAsia" w:hAnsi="仿宋_GB2312"/>
                <w:lang w:bidi="ar"/>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15" w:type="dxa"/>
            <w:left w:w="15" w:type="dxa"/>
            <w:bottom w:w="15" w:type="dxa"/>
            <w:right w:w="15" w:type="dxa"/>
          </w:tblCellMar>
        </w:tblPrEx>
        <w:trPr>
          <w:trHeight w:val="285" w:hRule="atLeast"/>
        </w:trPr>
        <w:tc>
          <w:tcPr>
            <w:tcW w:w="753" w:type="dxa"/>
            <w:vAlign w:val="center"/>
          </w:tcPr>
          <w:p>
            <w:pPr>
              <w:widowControl/>
              <w:jc w:val="center"/>
              <w:textAlignment w:val="center"/>
              <w:rPr>
                <w:rFonts w:hint="eastAsia" w:ascii="仿宋_GB2312" w:hAnsi="仿宋_GB2312" w:eastAsia="仿宋_GB2312" w:cs="仿宋_GB2312"/>
                <w:color w:val="000000"/>
                <w:sz w:val="28"/>
                <w:szCs w:val="28"/>
              </w:rPr>
            </w:pPr>
            <w:r>
              <w:rPr>
                <w:rFonts w:hint="eastAsia" w:ascii="仿宋_GB2312" w:hAnsi="仿宋_GB2312" w:eastAsia="仿宋_GB2312" w:cs="仿宋_GB2312"/>
                <w:color w:val="000000"/>
                <w:kern w:val="0"/>
                <w:sz w:val="28"/>
                <w:szCs w:val="28"/>
                <w:lang w:bidi="ar"/>
              </w:rPr>
              <w:t>65</w:t>
            </w:r>
          </w:p>
        </w:tc>
        <w:tc>
          <w:tcPr>
            <w:tcW w:w="2565" w:type="dxa"/>
            <w:vAlign w:val="center"/>
          </w:tcPr>
          <w:p>
            <w:pPr>
              <w:widowControl/>
              <w:textAlignment w:val="center"/>
              <w:rPr>
                <w:rFonts w:hint="eastAsia" w:ascii="仿宋_GB2312" w:hAnsi="仿宋_GB2312" w:eastAsia="仿宋_GB2312" w:cs="仿宋_GB2312"/>
                <w:color w:val="000000"/>
                <w:sz w:val="28"/>
                <w:szCs w:val="28"/>
              </w:rPr>
            </w:pPr>
            <w:r>
              <w:rPr>
                <w:rFonts w:hint="eastAsia" w:ascii="仿宋_GB2312" w:hAnsi="仿宋_GB2312" w:eastAsia="仿宋_GB2312" w:cs="仿宋_GB2312"/>
                <w:color w:val="000000"/>
                <w:kern w:val="0"/>
                <w:sz w:val="28"/>
                <w:szCs w:val="28"/>
                <w:lang w:bidi="ar"/>
              </w:rPr>
              <w:t>贵州省安顺市西秀区供电公司</w:t>
            </w:r>
          </w:p>
        </w:tc>
        <w:tc>
          <w:tcPr>
            <w:tcW w:w="5295" w:type="dxa"/>
            <w:vAlign w:val="center"/>
          </w:tcPr>
          <w:p>
            <w:pPr>
              <w:widowControl/>
              <w:textAlignment w:val="center"/>
              <w:rPr>
                <w:rFonts w:hint="eastAsia" w:ascii="仿宋_GB2312" w:hAnsi="仿宋_GB2312" w:eastAsia="仿宋_GB2312" w:cs="仿宋_GB2312"/>
                <w:color w:val="000000"/>
                <w:sz w:val="28"/>
                <w:szCs w:val="28"/>
              </w:rPr>
            </w:pPr>
            <w:r>
              <w:rPr>
                <w:rFonts w:hint="eastAsia" w:ascii="仿宋_GB2312" w:hAnsi="仿宋_GB2312" w:eastAsia="仿宋_GB2312" w:cs="仿宋_GB2312"/>
                <w:color w:val="000000"/>
                <w:sz w:val="28"/>
                <w:szCs w:val="28"/>
              </w:rPr>
              <w:t>群众反映，其居住地除夕停电，向95598供电服务热线反映后，工作人员承诺初一恢复供电却未落实，故投诉存在服务欺骗行为。</w:t>
            </w:r>
          </w:p>
        </w:tc>
        <w:tc>
          <w:tcPr>
            <w:tcW w:w="5988" w:type="dxa"/>
            <w:vAlign w:val="center"/>
          </w:tcPr>
          <w:p>
            <w:pPr>
              <w:widowControl/>
              <w:textAlignment w:val="center"/>
              <w:rPr>
                <w:rFonts w:hint="eastAsia" w:ascii="仿宋_GB2312" w:hAnsi="仿宋_GB2312" w:eastAsia="仿宋_GB2312" w:cs="仿宋_GB2312"/>
                <w:color w:val="000000"/>
                <w:sz w:val="28"/>
                <w:szCs w:val="28"/>
              </w:rPr>
            </w:pPr>
            <w:r>
              <w:rPr>
                <w:rFonts w:hint="eastAsia" w:ascii="仿宋_GB2312" w:hAnsi="仿宋_GB2312" w:eastAsia="仿宋_GB2312" w:cs="仿宋_GB2312"/>
                <w:color w:val="000000"/>
                <w:kern w:val="0"/>
                <w:sz w:val="28"/>
                <w:szCs w:val="28"/>
                <w:lang w:bidi="ar"/>
              </w:rPr>
              <w:t>经调查，反映事项部分属实。因故障点位于山顶抢修困难，但于初一21时恢复供电。已要求供电公司向投诉人解释说明，投诉人予以认可。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15" w:type="dxa"/>
            <w:left w:w="15" w:type="dxa"/>
            <w:bottom w:w="15" w:type="dxa"/>
            <w:right w:w="15" w:type="dxa"/>
          </w:tblCellMar>
        </w:tblPrEx>
        <w:trPr>
          <w:trHeight w:val="285" w:hRule="atLeast"/>
        </w:trPr>
        <w:tc>
          <w:tcPr>
            <w:tcW w:w="753" w:type="dxa"/>
            <w:vAlign w:val="center"/>
          </w:tcPr>
          <w:p>
            <w:pPr>
              <w:widowControl/>
              <w:jc w:val="center"/>
              <w:textAlignment w:val="center"/>
              <w:rPr>
                <w:rFonts w:hint="eastAsia" w:ascii="仿宋_GB2312" w:hAnsi="仿宋_GB2312" w:eastAsia="仿宋_GB2312" w:cs="仿宋_GB2312"/>
                <w:color w:val="000000"/>
                <w:sz w:val="28"/>
                <w:szCs w:val="28"/>
              </w:rPr>
            </w:pPr>
            <w:r>
              <w:rPr>
                <w:rFonts w:hint="eastAsia" w:ascii="仿宋_GB2312" w:hAnsi="仿宋_GB2312" w:eastAsia="仿宋_GB2312" w:cs="仿宋_GB2312"/>
                <w:color w:val="000000"/>
                <w:kern w:val="0"/>
                <w:sz w:val="28"/>
                <w:szCs w:val="28"/>
                <w:lang w:bidi="ar"/>
              </w:rPr>
              <w:t>66</w:t>
            </w:r>
          </w:p>
        </w:tc>
        <w:tc>
          <w:tcPr>
            <w:tcW w:w="2565" w:type="dxa"/>
            <w:vAlign w:val="center"/>
          </w:tcPr>
          <w:p>
            <w:pPr>
              <w:widowControl/>
              <w:textAlignment w:val="center"/>
              <w:rPr>
                <w:rFonts w:hint="eastAsia" w:ascii="仿宋_GB2312" w:hAnsi="仿宋_GB2312" w:eastAsia="仿宋_GB2312" w:cs="仿宋_GB2312"/>
                <w:color w:val="000000"/>
                <w:sz w:val="28"/>
                <w:szCs w:val="28"/>
              </w:rPr>
            </w:pPr>
            <w:r>
              <w:rPr>
                <w:rFonts w:hint="eastAsia" w:ascii="仿宋_GB2312" w:hAnsi="仿宋_GB2312" w:eastAsia="仿宋_GB2312" w:cs="仿宋_GB2312"/>
                <w:color w:val="000000"/>
                <w:kern w:val="0"/>
                <w:sz w:val="28"/>
                <w:szCs w:val="28"/>
                <w:lang w:bidi="ar"/>
              </w:rPr>
              <w:t>贵州省毕节市七星关区供电公司</w:t>
            </w:r>
          </w:p>
        </w:tc>
        <w:tc>
          <w:tcPr>
            <w:tcW w:w="5295" w:type="dxa"/>
            <w:vAlign w:val="center"/>
          </w:tcPr>
          <w:p>
            <w:pPr>
              <w:widowControl/>
              <w:textAlignment w:val="center"/>
              <w:rPr>
                <w:rFonts w:hint="eastAsia" w:ascii="仿宋_GB2312" w:hAnsi="仿宋_GB2312" w:eastAsia="仿宋_GB2312" w:cs="仿宋_GB2312"/>
                <w:color w:val="000000"/>
                <w:sz w:val="28"/>
                <w:szCs w:val="28"/>
              </w:rPr>
            </w:pPr>
            <w:r>
              <w:rPr>
                <w:rFonts w:hint="eastAsia" w:ascii="仿宋_GB2312" w:hAnsi="仿宋_GB2312" w:eastAsia="仿宋_GB2312" w:cs="仿宋_GB2312"/>
                <w:color w:val="000000"/>
                <w:kern w:val="0"/>
                <w:sz w:val="28"/>
                <w:szCs w:val="28"/>
                <w:lang w:bidi="ar"/>
              </w:rPr>
              <w:t>群众反映，自2015年开始，其居住地一直电压不稳定，多次向95598供电服务热线反映未解决。</w:t>
            </w:r>
          </w:p>
        </w:tc>
        <w:tc>
          <w:tcPr>
            <w:tcW w:w="5988" w:type="dxa"/>
            <w:vAlign w:val="center"/>
          </w:tcPr>
          <w:p>
            <w:pPr>
              <w:widowControl/>
              <w:textAlignment w:val="center"/>
              <w:rPr>
                <w:rFonts w:hint="eastAsia" w:ascii="仿宋_GB2312" w:hAnsi="仿宋_GB2312" w:eastAsia="仿宋_GB2312" w:cs="仿宋_GB2312"/>
                <w:color w:val="000000"/>
                <w:sz w:val="28"/>
                <w:szCs w:val="28"/>
              </w:rPr>
            </w:pPr>
            <w:r>
              <w:rPr>
                <w:rFonts w:hint="eastAsia" w:ascii="仿宋_GB2312" w:hAnsi="仿宋_GB2312" w:eastAsia="仿宋_GB2312" w:cs="仿宋_GB2312"/>
                <w:color w:val="000000"/>
                <w:kern w:val="0"/>
                <w:sz w:val="28"/>
                <w:szCs w:val="28"/>
                <w:lang w:bidi="ar"/>
              </w:rPr>
              <w:t>经调查，反映事项属实。已要求供电公司进行升级改造。供电公司计划于近期新增变压器一台，彻底解决电压不稳定问题。</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15" w:type="dxa"/>
            <w:left w:w="15" w:type="dxa"/>
            <w:bottom w:w="15" w:type="dxa"/>
            <w:right w:w="15" w:type="dxa"/>
          </w:tblCellMar>
        </w:tblPrEx>
        <w:trPr>
          <w:trHeight w:val="285" w:hRule="atLeast"/>
        </w:trPr>
        <w:tc>
          <w:tcPr>
            <w:tcW w:w="753" w:type="dxa"/>
            <w:vAlign w:val="center"/>
          </w:tcPr>
          <w:p>
            <w:pPr>
              <w:widowControl/>
              <w:jc w:val="center"/>
              <w:textAlignment w:val="center"/>
              <w:rPr>
                <w:rFonts w:hint="eastAsia" w:ascii="仿宋_GB2312" w:hAnsi="仿宋_GB2312" w:eastAsia="仿宋_GB2312" w:cs="仿宋_GB2312"/>
                <w:color w:val="000000"/>
                <w:sz w:val="28"/>
                <w:szCs w:val="28"/>
              </w:rPr>
            </w:pPr>
            <w:r>
              <w:rPr>
                <w:rFonts w:hint="eastAsia" w:ascii="仿宋_GB2312" w:hAnsi="仿宋_GB2312" w:eastAsia="仿宋_GB2312" w:cs="仿宋_GB2312"/>
                <w:color w:val="000000"/>
                <w:kern w:val="0"/>
                <w:sz w:val="28"/>
                <w:szCs w:val="28"/>
                <w:lang w:bidi="ar"/>
              </w:rPr>
              <w:t>67</w:t>
            </w:r>
          </w:p>
        </w:tc>
        <w:tc>
          <w:tcPr>
            <w:tcW w:w="2565" w:type="dxa"/>
            <w:vAlign w:val="center"/>
          </w:tcPr>
          <w:p>
            <w:pPr>
              <w:widowControl/>
              <w:textAlignment w:val="center"/>
              <w:rPr>
                <w:rFonts w:hint="eastAsia" w:ascii="仿宋_GB2312" w:hAnsi="仿宋_GB2312" w:eastAsia="仿宋_GB2312" w:cs="仿宋_GB2312"/>
                <w:color w:val="000000"/>
                <w:sz w:val="28"/>
                <w:szCs w:val="28"/>
              </w:rPr>
            </w:pPr>
            <w:r>
              <w:rPr>
                <w:rFonts w:hint="eastAsia" w:ascii="仿宋_GB2312" w:hAnsi="仿宋_GB2312" w:eastAsia="仿宋_GB2312" w:cs="仿宋_GB2312"/>
                <w:color w:val="000000"/>
                <w:kern w:val="0"/>
                <w:sz w:val="28"/>
                <w:szCs w:val="28"/>
                <w:lang w:bidi="ar"/>
              </w:rPr>
              <w:t>贵州省毕节市织金县供电公司</w:t>
            </w:r>
          </w:p>
        </w:tc>
        <w:tc>
          <w:tcPr>
            <w:tcW w:w="5295" w:type="dxa"/>
            <w:vAlign w:val="center"/>
          </w:tcPr>
          <w:p>
            <w:pPr>
              <w:widowControl/>
              <w:textAlignment w:val="center"/>
              <w:rPr>
                <w:rFonts w:hint="eastAsia" w:ascii="仿宋_GB2312" w:hAnsi="仿宋_GB2312" w:eastAsia="仿宋_GB2312" w:cs="仿宋_GB2312"/>
                <w:color w:val="000000"/>
                <w:sz w:val="28"/>
                <w:szCs w:val="28"/>
              </w:rPr>
            </w:pPr>
            <w:r>
              <w:rPr>
                <w:rFonts w:hint="eastAsia" w:ascii="仿宋_GB2312" w:hAnsi="仿宋_GB2312" w:eastAsia="仿宋_GB2312" w:cs="仿宋_GB2312"/>
                <w:color w:val="000000"/>
                <w:kern w:val="0"/>
                <w:sz w:val="28"/>
                <w:szCs w:val="28"/>
                <w:lang w:bidi="ar"/>
              </w:rPr>
              <w:t>群众反映，其居住地突然停电，多次拨打95598供电服务热线，或无人接听或不通。</w:t>
            </w:r>
          </w:p>
        </w:tc>
        <w:tc>
          <w:tcPr>
            <w:tcW w:w="5988" w:type="dxa"/>
            <w:vAlign w:val="center"/>
          </w:tcPr>
          <w:p>
            <w:pPr>
              <w:widowControl/>
              <w:textAlignment w:val="center"/>
              <w:rPr>
                <w:rFonts w:hint="eastAsia" w:ascii="仿宋_GB2312" w:hAnsi="仿宋_GB2312" w:eastAsia="仿宋_GB2312" w:cs="仿宋_GB2312"/>
                <w:color w:val="000000"/>
                <w:sz w:val="28"/>
                <w:szCs w:val="28"/>
              </w:rPr>
            </w:pPr>
            <w:r>
              <w:rPr>
                <w:rFonts w:hint="eastAsia" w:ascii="仿宋_GB2312" w:hAnsi="仿宋_GB2312" w:eastAsia="仿宋_GB2312" w:cs="仿宋_GB2312"/>
                <w:color w:val="000000"/>
                <w:kern w:val="0"/>
                <w:sz w:val="28"/>
                <w:szCs w:val="28"/>
                <w:lang w:bidi="ar"/>
              </w:rPr>
              <w:t>经调查，反映事项属实。经协调督办，</w:t>
            </w:r>
            <w:r>
              <w:rPr>
                <w:rStyle w:val="9"/>
                <w:rFonts w:hint="eastAsia" w:hAnsi="仿宋_GB2312"/>
                <w:color w:val="000000"/>
                <w:lang w:bidi="ar"/>
              </w:rPr>
              <w:t>供电公司已及时恢复供电</w:t>
            </w:r>
            <w:r>
              <w:rPr>
                <w:rStyle w:val="10"/>
                <w:rFonts w:hint="eastAsia" w:hAnsi="仿宋_GB2312"/>
                <w:color w:val="000000"/>
                <w:lang w:bidi="ar"/>
              </w:rPr>
              <w:t>。</w:t>
            </w:r>
            <w:r>
              <w:rPr>
                <w:rStyle w:val="7"/>
                <w:rFonts w:hint="eastAsia" w:hAnsi="仿宋_GB2312"/>
                <w:lang w:bidi="ar"/>
              </w:rPr>
              <w:t>由于同一时段95598供电服务热线电话大量涌入，导致遇忙未通，已要求95598供电服务热线加强停电信息传递，同时增时接线员数量应对话务高峰。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15" w:type="dxa"/>
            <w:left w:w="15" w:type="dxa"/>
            <w:bottom w:w="15" w:type="dxa"/>
            <w:right w:w="15" w:type="dxa"/>
          </w:tblCellMar>
        </w:tblPrEx>
        <w:trPr>
          <w:trHeight w:val="285" w:hRule="atLeast"/>
        </w:trPr>
        <w:tc>
          <w:tcPr>
            <w:tcW w:w="753" w:type="dxa"/>
            <w:vAlign w:val="center"/>
          </w:tcPr>
          <w:p>
            <w:pPr>
              <w:widowControl/>
              <w:jc w:val="center"/>
              <w:textAlignment w:val="center"/>
              <w:rPr>
                <w:rFonts w:hint="eastAsia" w:ascii="仿宋_GB2312" w:hAnsi="仿宋_GB2312" w:eastAsia="仿宋_GB2312" w:cs="仿宋_GB2312"/>
                <w:color w:val="000000"/>
                <w:sz w:val="28"/>
                <w:szCs w:val="28"/>
              </w:rPr>
            </w:pPr>
            <w:r>
              <w:rPr>
                <w:rFonts w:hint="eastAsia" w:ascii="仿宋_GB2312" w:hAnsi="仿宋_GB2312" w:eastAsia="仿宋_GB2312" w:cs="仿宋_GB2312"/>
                <w:color w:val="000000"/>
                <w:kern w:val="0"/>
                <w:sz w:val="28"/>
                <w:szCs w:val="28"/>
                <w:lang w:bidi="ar"/>
              </w:rPr>
              <w:t>68</w:t>
            </w:r>
          </w:p>
        </w:tc>
        <w:tc>
          <w:tcPr>
            <w:tcW w:w="2565" w:type="dxa"/>
            <w:vAlign w:val="center"/>
          </w:tcPr>
          <w:p>
            <w:pPr>
              <w:widowControl/>
              <w:textAlignment w:val="center"/>
              <w:rPr>
                <w:rFonts w:hint="eastAsia" w:ascii="仿宋_GB2312" w:hAnsi="仿宋_GB2312" w:eastAsia="仿宋_GB2312" w:cs="仿宋_GB2312"/>
                <w:color w:val="000000"/>
                <w:sz w:val="28"/>
                <w:szCs w:val="28"/>
              </w:rPr>
            </w:pPr>
            <w:r>
              <w:rPr>
                <w:rFonts w:hint="eastAsia" w:ascii="仿宋_GB2312" w:hAnsi="仿宋_GB2312" w:eastAsia="仿宋_GB2312" w:cs="仿宋_GB2312"/>
                <w:color w:val="000000"/>
                <w:kern w:val="0"/>
                <w:sz w:val="28"/>
                <w:szCs w:val="28"/>
                <w:lang w:bidi="ar"/>
              </w:rPr>
              <w:t>贵州省黔南布依族苗族自治州贵定县供电公司</w:t>
            </w:r>
          </w:p>
        </w:tc>
        <w:tc>
          <w:tcPr>
            <w:tcW w:w="5295" w:type="dxa"/>
            <w:vAlign w:val="center"/>
          </w:tcPr>
          <w:p>
            <w:pPr>
              <w:widowControl/>
              <w:textAlignment w:val="center"/>
              <w:rPr>
                <w:rFonts w:hint="eastAsia" w:ascii="仿宋_GB2312" w:hAnsi="仿宋_GB2312" w:eastAsia="仿宋_GB2312" w:cs="仿宋_GB2312"/>
                <w:color w:val="000000"/>
                <w:sz w:val="28"/>
                <w:szCs w:val="28"/>
              </w:rPr>
            </w:pPr>
            <w:r>
              <w:rPr>
                <w:rFonts w:hint="eastAsia" w:ascii="仿宋_GB2312" w:hAnsi="仿宋_GB2312" w:eastAsia="仿宋_GB2312" w:cs="仿宋_GB2312"/>
                <w:color w:val="000000"/>
                <w:kern w:val="0"/>
                <w:sz w:val="28"/>
                <w:szCs w:val="28"/>
                <w:lang w:bidi="ar"/>
              </w:rPr>
              <w:t>群众反映，其居住地持续一年电压偏低。</w:t>
            </w:r>
          </w:p>
        </w:tc>
        <w:tc>
          <w:tcPr>
            <w:tcW w:w="5988" w:type="dxa"/>
            <w:vAlign w:val="center"/>
          </w:tcPr>
          <w:p>
            <w:pPr>
              <w:widowControl/>
              <w:textAlignment w:val="center"/>
              <w:rPr>
                <w:rFonts w:hint="eastAsia" w:ascii="仿宋_GB2312" w:hAnsi="仿宋_GB2312" w:eastAsia="仿宋_GB2312" w:cs="仿宋_GB2312"/>
                <w:color w:val="000000"/>
                <w:sz w:val="28"/>
                <w:szCs w:val="28"/>
              </w:rPr>
            </w:pPr>
            <w:r>
              <w:rPr>
                <w:rFonts w:hint="eastAsia" w:ascii="仿宋_GB2312" w:hAnsi="仿宋_GB2312" w:eastAsia="仿宋_GB2312" w:cs="仿宋_GB2312"/>
                <w:color w:val="000000"/>
                <w:kern w:val="0"/>
                <w:sz w:val="28"/>
                <w:szCs w:val="28"/>
                <w:lang w:bidi="ar"/>
              </w:rPr>
              <w:t>经调查，反映事项属实。由于线路进行迁改调整用户相序，导致低电压问题，已要求供电公司将用户相序调回。</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15" w:type="dxa"/>
            <w:left w:w="15" w:type="dxa"/>
            <w:bottom w:w="15" w:type="dxa"/>
            <w:right w:w="15" w:type="dxa"/>
          </w:tblCellMar>
        </w:tblPrEx>
        <w:trPr>
          <w:trHeight w:val="285" w:hRule="atLeast"/>
        </w:trPr>
        <w:tc>
          <w:tcPr>
            <w:tcW w:w="753" w:type="dxa"/>
            <w:vAlign w:val="center"/>
          </w:tcPr>
          <w:p>
            <w:pPr>
              <w:widowControl/>
              <w:jc w:val="center"/>
              <w:textAlignment w:val="center"/>
              <w:rPr>
                <w:rFonts w:hint="eastAsia" w:ascii="仿宋_GB2312" w:hAnsi="仿宋_GB2312" w:eastAsia="仿宋_GB2312" w:cs="仿宋_GB2312"/>
                <w:color w:val="000000"/>
                <w:sz w:val="28"/>
                <w:szCs w:val="28"/>
              </w:rPr>
            </w:pPr>
            <w:r>
              <w:rPr>
                <w:rFonts w:hint="eastAsia" w:ascii="仿宋_GB2312" w:hAnsi="仿宋_GB2312" w:eastAsia="仿宋_GB2312" w:cs="仿宋_GB2312"/>
                <w:color w:val="000000"/>
                <w:kern w:val="0"/>
                <w:sz w:val="28"/>
                <w:szCs w:val="28"/>
                <w:lang w:bidi="ar"/>
              </w:rPr>
              <w:t>69</w:t>
            </w:r>
          </w:p>
        </w:tc>
        <w:tc>
          <w:tcPr>
            <w:tcW w:w="2565" w:type="dxa"/>
            <w:vAlign w:val="center"/>
          </w:tcPr>
          <w:p>
            <w:pPr>
              <w:widowControl/>
              <w:textAlignment w:val="center"/>
              <w:rPr>
                <w:rFonts w:hint="eastAsia" w:ascii="仿宋_GB2312" w:hAnsi="仿宋_GB2312" w:eastAsia="仿宋_GB2312" w:cs="仿宋_GB2312"/>
                <w:color w:val="000000"/>
                <w:sz w:val="28"/>
                <w:szCs w:val="28"/>
              </w:rPr>
            </w:pPr>
            <w:r>
              <w:rPr>
                <w:rFonts w:hint="eastAsia" w:ascii="仿宋_GB2312" w:hAnsi="仿宋_GB2312" w:eastAsia="仿宋_GB2312" w:cs="仿宋_GB2312"/>
                <w:color w:val="000000"/>
                <w:kern w:val="0"/>
                <w:sz w:val="28"/>
                <w:szCs w:val="28"/>
                <w:lang w:bidi="ar"/>
              </w:rPr>
              <w:t>贵州省铜仁市沿河土家族自治县供电公司</w:t>
            </w:r>
          </w:p>
        </w:tc>
        <w:tc>
          <w:tcPr>
            <w:tcW w:w="5295" w:type="dxa"/>
            <w:vAlign w:val="center"/>
          </w:tcPr>
          <w:p>
            <w:pPr>
              <w:widowControl/>
              <w:textAlignment w:val="center"/>
              <w:rPr>
                <w:rFonts w:hint="eastAsia" w:ascii="仿宋_GB2312" w:hAnsi="仿宋_GB2312" w:eastAsia="仿宋_GB2312" w:cs="仿宋_GB2312"/>
                <w:color w:val="000000"/>
                <w:sz w:val="28"/>
                <w:szCs w:val="28"/>
              </w:rPr>
            </w:pPr>
            <w:r>
              <w:rPr>
                <w:rFonts w:hint="eastAsia" w:ascii="仿宋_GB2312" w:hAnsi="仿宋_GB2312" w:eastAsia="仿宋_GB2312" w:cs="仿宋_GB2312"/>
                <w:color w:val="000000"/>
                <w:kern w:val="0"/>
                <w:sz w:val="28"/>
                <w:szCs w:val="28"/>
                <w:lang w:bidi="ar"/>
              </w:rPr>
              <w:t>群众反映，其居住地持续</w:t>
            </w:r>
            <w:r>
              <w:rPr>
                <w:rStyle w:val="7"/>
                <w:rFonts w:hint="eastAsia" w:hAnsi="仿宋_GB2312"/>
                <w:lang w:bidi="ar"/>
              </w:rPr>
              <w:t>五年电压偏低，家用电器无法启动，多次向供电公司反映未解决。</w:t>
            </w:r>
          </w:p>
        </w:tc>
        <w:tc>
          <w:tcPr>
            <w:tcW w:w="5988" w:type="dxa"/>
            <w:vAlign w:val="center"/>
          </w:tcPr>
          <w:p>
            <w:pPr>
              <w:widowControl/>
              <w:textAlignment w:val="center"/>
              <w:rPr>
                <w:rFonts w:hint="eastAsia" w:ascii="仿宋_GB2312" w:hAnsi="仿宋_GB2312" w:eastAsia="仿宋_GB2312" w:cs="仿宋_GB2312"/>
                <w:color w:val="000000"/>
                <w:sz w:val="28"/>
                <w:szCs w:val="28"/>
              </w:rPr>
            </w:pPr>
            <w:r>
              <w:rPr>
                <w:rFonts w:hint="eastAsia" w:ascii="仿宋_GB2312" w:hAnsi="仿宋_GB2312" w:eastAsia="仿宋_GB2312" w:cs="仿宋_GB2312"/>
                <w:color w:val="000000"/>
                <w:kern w:val="0"/>
                <w:sz w:val="28"/>
                <w:szCs w:val="28"/>
                <w:lang w:bidi="ar"/>
              </w:rPr>
              <w:t>经调查，反映事项属实。由于供电半径较长，导致末端电压偏低，加之春节期间大量务工人员返乡负荷剧增，造成短时过负荷电压偏低。已要求供电公司进行升级改造，预计2017年6月解决低电压问题</w:t>
            </w:r>
            <w:r>
              <w:rPr>
                <w:rStyle w:val="7"/>
                <w:rFonts w:hint="eastAsia" w:hAnsi="仿宋_GB2312"/>
                <w:lang w:bidi="ar"/>
              </w:rPr>
              <w:t>。</w:t>
            </w:r>
          </w:p>
        </w:tc>
      </w:tr>
    </w:tbl>
    <w:p/>
    <w:sectPr>
      <w:pgSz w:w="16838" w:h="11906" w:orient="landscape"/>
      <w:pgMar w:top="1800" w:right="1440" w:bottom="1800" w:left="144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mbria">
    <w:panose1 w:val="02040503050406030204"/>
    <w:charset w:val="00"/>
    <w:family w:val="roman"/>
    <w:pitch w:val="default"/>
    <w:sig w:usb0="E00002FF" w:usb1="400004FF" w:usb2="00000000" w:usb3="00000000" w:csb0="2000019F" w:csb1="00000000"/>
  </w:font>
  <w:font w:name="Calibri">
    <w:panose1 w:val="020F0502020204030204"/>
    <w:charset w:val="00"/>
    <w:family w:val="swiss"/>
    <w:pitch w:val="default"/>
    <w:sig w:usb0="E10002FF" w:usb1="4000ACFF" w:usb2="00000009" w:usb3="00000000" w:csb0="2000019F" w:csb1="00000000"/>
  </w:font>
  <w:font w:name="仿宋_GB2312">
    <w:altName w:val="仿宋"/>
    <w:panose1 w:val="02010609030101010101"/>
    <w:charset w:val="86"/>
    <w:family w:val="modern"/>
    <w:pitch w:val="default"/>
    <w:sig w:usb0="00000000" w:usb1="00000000" w:usb2="00000010" w:usb3="00000000" w:csb0="00040000" w:csb1="00000000"/>
  </w:font>
  <w:font w:name="楷体_GB2312">
    <w:altName w:val="楷体"/>
    <w:panose1 w:val="02010609030101010101"/>
    <w:charset w:val="86"/>
    <w:family w:val="modern"/>
    <w:pitch w:val="default"/>
    <w:sig w:usb0="00000000" w:usb1="00000000" w:usb2="00000010" w:usb3="00000000" w:csb0="00040000" w:csb1="00000000"/>
  </w:font>
  <w:font w:name="仿宋">
    <w:panose1 w:val="02010609060101010101"/>
    <w:charset w:val="86"/>
    <w:family w:val="auto"/>
    <w:pitch w:val="default"/>
    <w:sig w:usb0="800002BF" w:usb1="38CF7CFA" w:usb2="00000016" w:usb3="00000000" w:csb0="00040001" w:csb1="00000000"/>
  </w:font>
  <w:font w:name="楷体">
    <w:panose1 w:val="02010609060101010101"/>
    <w:charset w:val="86"/>
    <w:family w:val="auto"/>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19EE26E2"/>
    <w:rsid w:val="19EE26E2"/>
  </w:rsids>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kern w:val="2"/>
      <w:sz w:val="21"/>
      <w:szCs w:val="22"/>
      <w:lang w:val="en-US" w:eastAsia="zh-CN" w:bidi="ar-SA"/>
    </w:rPr>
  </w:style>
  <w:style w:type="character" w:default="1" w:styleId="4">
    <w:name w:val="Default Paragraph Font"/>
    <w:semiHidden/>
    <w:uiPriority w:val="0"/>
  </w:style>
  <w:style w:type="table" w:default="1" w:styleId="6">
    <w:name w:val="Normal Table"/>
    <w:semiHidden/>
    <w:uiPriority w:val="0"/>
    <w:tblPr>
      <w:tblLayout w:type="fixed"/>
      <w:tblCellMar>
        <w:top w:w="0" w:type="dxa"/>
        <w:left w:w="108" w:type="dxa"/>
        <w:bottom w:w="0" w:type="dxa"/>
        <w:right w:w="108" w:type="dxa"/>
      </w:tblCellMar>
    </w:tblPr>
  </w:style>
  <w:style w:type="paragraph" w:styleId="2">
    <w:name w:val="footer"/>
    <w:basedOn w:val="1"/>
    <w:uiPriority w:val="0"/>
    <w:pPr>
      <w:tabs>
        <w:tab w:val="center" w:pos="4153"/>
        <w:tab w:val="right" w:pos="8306"/>
      </w:tabs>
      <w:snapToGrid w:val="0"/>
      <w:jc w:val="left"/>
    </w:pPr>
    <w:rPr>
      <w:rFonts w:ascii="Times New Roman" w:hAnsi="Times New Roman"/>
      <w:kern w:val="0"/>
      <w:sz w:val="18"/>
      <w:szCs w:val="18"/>
    </w:rPr>
  </w:style>
  <w:style w:type="paragraph" w:styleId="3">
    <w:name w:val="header"/>
    <w:basedOn w:val="1"/>
    <w:uiPriority w:val="0"/>
    <w:pPr>
      <w:pBdr>
        <w:bottom w:val="single" w:color="auto" w:sz="6" w:space="1"/>
      </w:pBdr>
      <w:tabs>
        <w:tab w:val="center" w:pos="4153"/>
        <w:tab w:val="right" w:pos="8306"/>
      </w:tabs>
      <w:snapToGrid w:val="0"/>
      <w:jc w:val="center"/>
    </w:pPr>
    <w:rPr>
      <w:rFonts w:ascii="Times New Roman" w:hAnsi="Times New Roman"/>
      <w:kern w:val="0"/>
      <w:sz w:val="18"/>
      <w:szCs w:val="18"/>
    </w:rPr>
  </w:style>
  <w:style w:type="character" w:styleId="5">
    <w:name w:val="page number"/>
    <w:basedOn w:val="4"/>
    <w:uiPriority w:val="0"/>
  </w:style>
  <w:style w:type="character" w:customStyle="1" w:styleId="7">
    <w:name w:val="font51"/>
    <w:basedOn w:val="4"/>
    <w:uiPriority w:val="0"/>
    <w:rPr>
      <w:rFonts w:hint="default" w:ascii="仿宋_GB2312" w:eastAsia="仿宋_GB2312" w:cs="仿宋_GB2312"/>
      <w:color w:val="000000"/>
      <w:sz w:val="28"/>
      <w:szCs w:val="28"/>
      <w:u w:val="none"/>
    </w:rPr>
  </w:style>
  <w:style w:type="character" w:customStyle="1" w:styleId="8">
    <w:name w:val="font41"/>
    <w:basedOn w:val="4"/>
    <w:uiPriority w:val="0"/>
    <w:rPr>
      <w:rFonts w:hint="default" w:ascii="仿宋_GB2312" w:eastAsia="仿宋_GB2312" w:cs="仿宋_GB2312"/>
      <w:color w:val="FF99CC"/>
      <w:sz w:val="28"/>
      <w:szCs w:val="28"/>
      <w:u w:val="none"/>
    </w:rPr>
  </w:style>
  <w:style w:type="character" w:customStyle="1" w:styleId="9">
    <w:name w:val="font21"/>
    <w:basedOn w:val="4"/>
    <w:qFormat/>
    <w:uiPriority w:val="0"/>
    <w:rPr>
      <w:rFonts w:hint="default" w:ascii="仿宋_GB2312" w:eastAsia="仿宋_GB2312" w:cs="仿宋_GB2312"/>
      <w:color w:val="FF00FF"/>
      <w:sz w:val="28"/>
      <w:szCs w:val="28"/>
      <w:u w:val="none"/>
    </w:rPr>
  </w:style>
  <w:style w:type="character" w:customStyle="1" w:styleId="10">
    <w:name w:val="font31"/>
    <w:basedOn w:val="4"/>
    <w:uiPriority w:val="0"/>
    <w:rPr>
      <w:rFonts w:hint="default" w:ascii="仿宋_GB2312" w:eastAsia="仿宋_GB2312" w:cs="仿宋_GB2312"/>
      <w:color w:val="FF0000"/>
      <w:sz w:val="28"/>
      <w:szCs w:val="28"/>
      <w:u w:val="none"/>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ScaleCrop>false</ScaleCrop>
  <LinksUpToDate>false</LinksUpToDate>
  <CharactersWithSpaces>0</CharactersWithSpaces>
  <Application>WPS Office_10.1.0.6207_F1E327BC-269C-435d-A152-05C5408002CA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2017-03-20T08:06:00Z</dcterms:created>
  <dc:creator>user</dc:creator>
  <cp:lastModifiedBy>user</cp:lastModifiedBy>
  <dcterms:modified xsi:type="dcterms:W3CDTF">2017-03-20T08:07:19Z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2052-10.1.0.6207</vt:lpwstr>
  </property>
</Properties>
</file>