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640" w:hanging="640" w:hanging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1</w:t>
      </w:r>
    </w:p>
    <w:p>
      <w:pPr>
        <w:shd w:val="solid" w:color="FFFFFF" w:fill="auto"/>
        <w:autoSpaceDN w:val="0"/>
        <w:spacing w:line="580" w:lineRule="exact"/>
        <w:jc w:val="center"/>
        <w:rPr>
          <w:rFonts w:eastAsia="方正小标宋简体"/>
          <w:bCs/>
          <w:spacing w:val="-4"/>
          <w:sz w:val="44"/>
          <w:szCs w:val="44"/>
        </w:rPr>
      </w:pPr>
    </w:p>
    <w:p>
      <w:pPr>
        <w:shd w:val="solid" w:color="FFFFFF" w:fill="auto"/>
        <w:autoSpaceDN w:val="0"/>
        <w:spacing w:line="58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pacing w:val="-4"/>
          <w:sz w:val="44"/>
          <w:szCs w:val="44"/>
        </w:rPr>
        <w:t>国家能源局机关2020年</w:t>
      </w:r>
      <w:r>
        <w:rPr>
          <w:rFonts w:eastAsia="方正小标宋简体"/>
          <w:bCs/>
          <w:sz w:val="44"/>
          <w:szCs w:val="44"/>
          <w:shd w:val="clear" w:color="auto" w:fill="FFFFFF"/>
        </w:rPr>
        <w:t>考试录用</w:t>
      </w:r>
    </w:p>
    <w:p>
      <w:pPr>
        <w:shd w:val="solid" w:color="FFFFFF" w:fill="auto"/>
        <w:autoSpaceDN w:val="0"/>
        <w:spacing w:line="58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z w:val="44"/>
          <w:szCs w:val="44"/>
          <w:shd w:val="clear" w:color="auto" w:fill="FFFFFF"/>
        </w:rPr>
        <w:t>公务员</w:t>
      </w:r>
      <w:r>
        <w:rPr>
          <w:rFonts w:hint="eastAsia" w:eastAsia="方正小标宋简体"/>
          <w:bCs/>
          <w:sz w:val="44"/>
          <w:szCs w:val="44"/>
          <w:shd w:val="clear" w:color="auto" w:fill="FFFFFF"/>
        </w:rPr>
        <w:t>递补</w:t>
      </w:r>
      <w:r>
        <w:rPr>
          <w:rFonts w:eastAsia="方正小标宋简体"/>
          <w:bCs/>
          <w:sz w:val="44"/>
          <w:szCs w:val="44"/>
          <w:shd w:val="clear" w:color="auto" w:fill="FFFFFF"/>
        </w:rPr>
        <w:t>面试</w:t>
      </w:r>
      <w:r>
        <w:rPr>
          <w:rFonts w:hint="eastAsia" w:eastAsia="方正小标宋简体"/>
          <w:bCs/>
          <w:sz w:val="44"/>
          <w:szCs w:val="44"/>
          <w:shd w:val="clear" w:color="auto" w:fill="FFFFFF"/>
        </w:rPr>
        <w:t>人选</w:t>
      </w:r>
      <w:r>
        <w:rPr>
          <w:rFonts w:eastAsia="方正小标宋简体"/>
          <w:bCs/>
          <w:sz w:val="44"/>
          <w:szCs w:val="44"/>
          <w:shd w:val="clear" w:color="auto" w:fill="FFFFFF"/>
        </w:rPr>
        <w:t>公告</w:t>
      </w:r>
    </w:p>
    <w:p>
      <w:pPr>
        <w:shd w:val="solid" w:color="FFFFFF" w:fill="auto"/>
        <w:autoSpaceDN w:val="0"/>
        <w:spacing w:line="58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因有考生放弃面试资格，根据公务员招考有关规定，拟在公共科目笔试合格的考生中，按照笔试成绩从高到低的顺序，递补以下考生进入面试：</w:t>
      </w:r>
    </w:p>
    <w:p>
      <w:pPr>
        <w:shd w:val="solid" w:color="FFFFFF" w:fill="auto"/>
        <w:autoSpaceDN w:val="0"/>
        <w:spacing w:line="58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tbl>
      <w:tblPr>
        <w:tblStyle w:val="8"/>
        <w:tblW w:w="945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2364"/>
        <w:gridCol w:w="1081"/>
        <w:gridCol w:w="1160"/>
        <w:gridCol w:w="2109"/>
        <w:gridCol w:w="1321"/>
        <w:gridCol w:w="14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23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bookmarkStart w:id="0" w:name="RANGE!B4:F45"/>
            <w:r>
              <w:rPr>
                <w:rFonts w:eastAsia="仿宋"/>
                <w:b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仿宋"/>
                <w:b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0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kern w:val="0"/>
                <w:sz w:val="24"/>
                <w:szCs w:val="24"/>
              </w:rPr>
              <w:t>进入面试最低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分数线</w:t>
            </w:r>
          </w:p>
        </w:tc>
        <w:tc>
          <w:tcPr>
            <w:tcW w:w="11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姓  名</w:t>
            </w:r>
          </w:p>
        </w:tc>
        <w:tc>
          <w:tcPr>
            <w:tcW w:w="21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kern w:val="0"/>
                <w:sz w:val="24"/>
                <w:szCs w:val="24"/>
              </w:rPr>
              <w:t>面试时间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98" w:hRule="exact"/>
          <w:jc w:val="center"/>
        </w:trPr>
        <w:tc>
          <w:tcPr>
            <w:tcW w:w="23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44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煤炭司综合处</w:t>
            </w:r>
          </w:p>
          <w:p>
            <w:pPr>
              <w:widowControl/>
              <w:autoSpaceDN w:val="0"/>
              <w:spacing w:line="44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一级主任科员及以下职位</w:t>
            </w:r>
          </w:p>
        </w:tc>
        <w:tc>
          <w:tcPr>
            <w:tcW w:w="10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</w:rPr>
              <w:t>134.2</w:t>
            </w:r>
          </w:p>
        </w:tc>
        <w:tc>
          <w:tcPr>
            <w:tcW w:w="11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于永政</w:t>
            </w:r>
          </w:p>
        </w:tc>
        <w:tc>
          <w:tcPr>
            <w:tcW w:w="21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161132010501405</w:t>
            </w:r>
          </w:p>
        </w:tc>
        <w:tc>
          <w:tcPr>
            <w:tcW w:w="1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6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29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下</w:t>
            </w:r>
            <w:r>
              <w:rPr>
                <w:rFonts w:eastAsia="仿宋"/>
                <w:b/>
                <w:sz w:val="24"/>
                <w:szCs w:val="24"/>
              </w:rPr>
              <w:t>午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hint="eastAsia" w:eastAsia="仿宋"/>
                <w:b/>
                <w:sz w:val="24"/>
                <w:szCs w:val="24"/>
              </w:rPr>
              <w:t>6</w:t>
            </w:r>
            <w:r>
              <w:rPr>
                <w:rFonts w:eastAsia="仿宋"/>
                <w:b/>
                <w:sz w:val="24"/>
                <w:szCs w:val="24"/>
              </w:rPr>
              <w:t>月</w:t>
            </w:r>
            <w:r>
              <w:rPr>
                <w:rFonts w:hint="eastAsia" w:eastAsia="仿宋"/>
                <w:b/>
                <w:sz w:val="24"/>
                <w:szCs w:val="24"/>
              </w:rPr>
              <w:t>30</w:t>
            </w:r>
            <w:r>
              <w:rPr>
                <w:rFonts w:eastAsia="仿宋"/>
                <w:b/>
                <w:sz w:val="24"/>
                <w:szCs w:val="24"/>
              </w:rPr>
              <w:t>日</w:t>
            </w:r>
          </w:p>
          <w:p>
            <w:pPr>
              <w:widowControl/>
              <w:autoSpaceDN w:val="0"/>
              <w:spacing w:line="5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上午</w:t>
            </w:r>
          </w:p>
        </w:tc>
      </w:tr>
    </w:tbl>
    <w:p>
      <w:pPr>
        <w:shd w:val="solid" w:color="FFFFFF" w:fill="auto"/>
        <w:autoSpaceDN w:val="0"/>
        <w:spacing w:line="58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请以上考生按照《国家能源局机关2020年考试录用公务员面试公告》要求，尽快准备有关材料，在6月24日前递交</w:t>
      </w:r>
      <w:bookmarkStart w:id="1" w:name="_GoBack"/>
      <w:r>
        <w:rPr>
          <w:rFonts w:hint="eastAsia" w:eastAsia="仿宋_GB2312"/>
          <w:sz w:val="32"/>
          <w:szCs w:val="32"/>
          <w:shd w:val="clear" w:color="auto" w:fill="FFFFFF"/>
        </w:rPr>
        <w:t>相关材料复印件，并按要求参加资格复审和面试。</w:t>
      </w:r>
    </w:p>
    <w:bookmarkEnd w:id="1"/>
    <w:p>
      <w:pPr>
        <w:shd w:val="solid" w:color="FFFFFF" w:fill="auto"/>
        <w:autoSpaceDN w:val="0"/>
        <w:spacing w:line="58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联系方式：010-63413487  66597317</w:t>
      </w:r>
    </w:p>
    <w:p>
      <w:pPr>
        <w:shd w:val="solid" w:color="FFFFFF" w:fill="auto"/>
        <w:autoSpaceDN w:val="0"/>
        <w:spacing w:line="58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 xml:space="preserve">                           国家能源局人事司</w:t>
      </w:r>
    </w:p>
    <w:p>
      <w:pPr>
        <w:shd w:val="solid" w:color="FFFFFF" w:fill="auto"/>
        <w:autoSpaceDN w:val="0"/>
        <w:spacing w:line="58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 xml:space="preserve">                             2020年6月23日 </w:t>
      </w:r>
    </w:p>
    <w:sectPr>
      <w:footerReference r:id="rId4" w:type="default"/>
      <w:pgSz w:w="11906" w:h="16838"/>
      <w:pgMar w:top="1389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73B4"/>
    <w:rsid w:val="00020BD2"/>
    <w:rsid w:val="00025485"/>
    <w:rsid w:val="000463F1"/>
    <w:rsid w:val="00056B94"/>
    <w:rsid w:val="000725DD"/>
    <w:rsid w:val="00084255"/>
    <w:rsid w:val="000911FF"/>
    <w:rsid w:val="00096D95"/>
    <w:rsid w:val="000B138D"/>
    <w:rsid w:val="000C3C26"/>
    <w:rsid w:val="000E79FD"/>
    <w:rsid w:val="000F60CE"/>
    <w:rsid w:val="00133727"/>
    <w:rsid w:val="0015600C"/>
    <w:rsid w:val="001572C0"/>
    <w:rsid w:val="00160ADF"/>
    <w:rsid w:val="0016365B"/>
    <w:rsid w:val="001655B0"/>
    <w:rsid w:val="001726BD"/>
    <w:rsid w:val="00172A27"/>
    <w:rsid w:val="00190B6E"/>
    <w:rsid w:val="001B251C"/>
    <w:rsid w:val="001D5FD1"/>
    <w:rsid w:val="001D7747"/>
    <w:rsid w:val="001E1F66"/>
    <w:rsid w:val="001F3F0B"/>
    <w:rsid w:val="001F402D"/>
    <w:rsid w:val="002061A5"/>
    <w:rsid w:val="00227653"/>
    <w:rsid w:val="0027592B"/>
    <w:rsid w:val="002A03D9"/>
    <w:rsid w:val="002B3086"/>
    <w:rsid w:val="002C4F28"/>
    <w:rsid w:val="002D61AC"/>
    <w:rsid w:val="002E1EDA"/>
    <w:rsid w:val="002E43DA"/>
    <w:rsid w:val="002E53A5"/>
    <w:rsid w:val="00303B7C"/>
    <w:rsid w:val="0031188D"/>
    <w:rsid w:val="00321596"/>
    <w:rsid w:val="00327A51"/>
    <w:rsid w:val="00333FFC"/>
    <w:rsid w:val="00340063"/>
    <w:rsid w:val="003606B4"/>
    <w:rsid w:val="0036087D"/>
    <w:rsid w:val="00364A16"/>
    <w:rsid w:val="00371E30"/>
    <w:rsid w:val="003761F0"/>
    <w:rsid w:val="003956E3"/>
    <w:rsid w:val="003A25A3"/>
    <w:rsid w:val="003A25F7"/>
    <w:rsid w:val="003A6580"/>
    <w:rsid w:val="003C00E7"/>
    <w:rsid w:val="003C0E76"/>
    <w:rsid w:val="003C75C6"/>
    <w:rsid w:val="003D48AF"/>
    <w:rsid w:val="003E1581"/>
    <w:rsid w:val="003F5652"/>
    <w:rsid w:val="00433790"/>
    <w:rsid w:val="00456867"/>
    <w:rsid w:val="00457BAA"/>
    <w:rsid w:val="00460AE1"/>
    <w:rsid w:val="00463CE0"/>
    <w:rsid w:val="00466650"/>
    <w:rsid w:val="004850FA"/>
    <w:rsid w:val="004866BF"/>
    <w:rsid w:val="004B6CFC"/>
    <w:rsid w:val="004C5817"/>
    <w:rsid w:val="004C68CC"/>
    <w:rsid w:val="005442CC"/>
    <w:rsid w:val="00546201"/>
    <w:rsid w:val="00554DBF"/>
    <w:rsid w:val="00567C34"/>
    <w:rsid w:val="00573F2D"/>
    <w:rsid w:val="00580E96"/>
    <w:rsid w:val="005E4084"/>
    <w:rsid w:val="005E66AD"/>
    <w:rsid w:val="005F605C"/>
    <w:rsid w:val="005F6C11"/>
    <w:rsid w:val="00615969"/>
    <w:rsid w:val="00634804"/>
    <w:rsid w:val="006412FB"/>
    <w:rsid w:val="006435FA"/>
    <w:rsid w:val="0065400D"/>
    <w:rsid w:val="0065699B"/>
    <w:rsid w:val="006A251A"/>
    <w:rsid w:val="006B0764"/>
    <w:rsid w:val="006B24DC"/>
    <w:rsid w:val="006B42DF"/>
    <w:rsid w:val="006B49AD"/>
    <w:rsid w:val="006B7F29"/>
    <w:rsid w:val="006D4ABB"/>
    <w:rsid w:val="006F3754"/>
    <w:rsid w:val="006F59D9"/>
    <w:rsid w:val="006F7675"/>
    <w:rsid w:val="00703E1B"/>
    <w:rsid w:val="00705E62"/>
    <w:rsid w:val="00714F5B"/>
    <w:rsid w:val="00716848"/>
    <w:rsid w:val="00717603"/>
    <w:rsid w:val="00732DC4"/>
    <w:rsid w:val="007364F1"/>
    <w:rsid w:val="00771DCF"/>
    <w:rsid w:val="00772771"/>
    <w:rsid w:val="007D31A3"/>
    <w:rsid w:val="007D3E61"/>
    <w:rsid w:val="007D74B2"/>
    <w:rsid w:val="007F1F63"/>
    <w:rsid w:val="00803100"/>
    <w:rsid w:val="00815C05"/>
    <w:rsid w:val="00823F5C"/>
    <w:rsid w:val="00832187"/>
    <w:rsid w:val="00833198"/>
    <w:rsid w:val="00846B03"/>
    <w:rsid w:val="00850072"/>
    <w:rsid w:val="0085339B"/>
    <w:rsid w:val="00861F3D"/>
    <w:rsid w:val="00873A7C"/>
    <w:rsid w:val="00890E9C"/>
    <w:rsid w:val="008B4390"/>
    <w:rsid w:val="008B54BB"/>
    <w:rsid w:val="008F16BA"/>
    <w:rsid w:val="008F2DDD"/>
    <w:rsid w:val="0095752E"/>
    <w:rsid w:val="00967398"/>
    <w:rsid w:val="00973123"/>
    <w:rsid w:val="00997777"/>
    <w:rsid w:val="009C19AF"/>
    <w:rsid w:val="009D25BE"/>
    <w:rsid w:val="00A026E5"/>
    <w:rsid w:val="00A145BB"/>
    <w:rsid w:val="00A15828"/>
    <w:rsid w:val="00A161DA"/>
    <w:rsid w:val="00A338C5"/>
    <w:rsid w:val="00A3509D"/>
    <w:rsid w:val="00A36A6F"/>
    <w:rsid w:val="00A537F8"/>
    <w:rsid w:val="00A5743A"/>
    <w:rsid w:val="00A95428"/>
    <w:rsid w:val="00B00FF7"/>
    <w:rsid w:val="00B03AFA"/>
    <w:rsid w:val="00B1131B"/>
    <w:rsid w:val="00B23CBB"/>
    <w:rsid w:val="00B42541"/>
    <w:rsid w:val="00B652F2"/>
    <w:rsid w:val="00B71767"/>
    <w:rsid w:val="00B73F4D"/>
    <w:rsid w:val="00B8608B"/>
    <w:rsid w:val="00BB4E6E"/>
    <w:rsid w:val="00BC1B30"/>
    <w:rsid w:val="00BC6DE8"/>
    <w:rsid w:val="00BC6EFE"/>
    <w:rsid w:val="00BD04D2"/>
    <w:rsid w:val="00BD15E0"/>
    <w:rsid w:val="00BD19CA"/>
    <w:rsid w:val="00C30478"/>
    <w:rsid w:val="00C46622"/>
    <w:rsid w:val="00C53D37"/>
    <w:rsid w:val="00C55637"/>
    <w:rsid w:val="00C70D60"/>
    <w:rsid w:val="00C87080"/>
    <w:rsid w:val="00C97F63"/>
    <w:rsid w:val="00CA24C2"/>
    <w:rsid w:val="00CA3A48"/>
    <w:rsid w:val="00CD2131"/>
    <w:rsid w:val="00CD573D"/>
    <w:rsid w:val="00CD7621"/>
    <w:rsid w:val="00CD76FC"/>
    <w:rsid w:val="00CD7D30"/>
    <w:rsid w:val="00D05164"/>
    <w:rsid w:val="00D13773"/>
    <w:rsid w:val="00D34BCF"/>
    <w:rsid w:val="00D44F64"/>
    <w:rsid w:val="00D5296F"/>
    <w:rsid w:val="00D61C5A"/>
    <w:rsid w:val="00D74020"/>
    <w:rsid w:val="00D75406"/>
    <w:rsid w:val="00D76C5F"/>
    <w:rsid w:val="00D87A7A"/>
    <w:rsid w:val="00DA059D"/>
    <w:rsid w:val="00DA51FC"/>
    <w:rsid w:val="00DC330F"/>
    <w:rsid w:val="00DD11F8"/>
    <w:rsid w:val="00DE5DA3"/>
    <w:rsid w:val="00DE7899"/>
    <w:rsid w:val="00DF1828"/>
    <w:rsid w:val="00DF2C32"/>
    <w:rsid w:val="00E17AB1"/>
    <w:rsid w:val="00E25B84"/>
    <w:rsid w:val="00E55FF5"/>
    <w:rsid w:val="00E63D8E"/>
    <w:rsid w:val="00E66B80"/>
    <w:rsid w:val="00E73ED3"/>
    <w:rsid w:val="00E7612F"/>
    <w:rsid w:val="00EA0CDE"/>
    <w:rsid w:val="00EA2927"/>
    <w:rsid w:val="00EB3FB0"/>
    <w:rsid w:val="00EB5787"/>
    <w:rsid w:val="00ED42D8"/>
    <w:rsid w:val="00EE707D"/>
    <w:rsid w:val="00EF034C"/>
    <w:rsid w:val="00EF4825"/>
    <w:rsid w:val="00F26D60"/>
    <w:rsid w:val="00F315B1"/>
    <w:rsid w:val="00F32568"/>
    <w:rsid w:val="00F34A51"/>
    <w:rsid w:val="00F407BC"/>
    <w:rsid w:val="00F467A7"/>
    <w:rsid w:val="00F47850"/>
    <w:rsid w:val="00F50438"/>
    <w:rsid w:val="00F557C0"/>
    <w:rsid w:val="00F6495F"/>
    <w:rsid w:val="00F75E66"/>
    <w:rsid w:val="00F85117"/>
    <w:rsid w:val="00FA19B0"/>
    <w:rsid w:val="00FA5A03"/>
    <w:rsid w:val="00FB6E7F"/>
    <w:rsid w:val="00FD097D"/>
    <w:rsid w:val="00FD1FFA"/>
    <w:rsid w:val="00FF3BBF"/>
    <w:rsid w:val="00FF5EBF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130BE1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unhideWhenUsed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正文文本缩进 Char"/>
    <w:basedOn w:val="6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6"/>
    <w:link w:val="4"/>
    <w:uiPriority w:val="99"/>
    <w:rPr>
      <w:kern w:val="2"/>
      <w:sz w:val="18"/>
    </w:rPr>
  </w:style>
  <w:style w:type="character" w:customStyle="1" w:styleId="11">
    <w:name w:val="日期 Char"/>
    <w:basedOn w:val="6"/>
    <w:link w:val="3"/>
    <w:semiHidden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2019-01-31T06:31:00Z</dcterms:created>
  <dc:creator>微软中国</dc:creator>
  <cp:lastModifiedBy>韩建平</cp:lastModifiedBy>
  <cp:lastPrinted>2020-01-19T08:50:00Z</cp:lastPrinted>
  <dcterms:modified xsi:type="dcterms:W3CDTF">2024-06-13T01:34:25Z</dcterms:modified>
  <dc:title>人力资源和社会保障部机关2015年录用公务员面试公告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